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eastAsia="Times New Roman" w:cs="Arial"/>
          <w:sz w:val="24"/>
          <w:szCs w:val="24"/>
          <w:lang w:eastAsia="ru-RU"/>
        </w:rPr>
      </w:pPr>
      <w:bookmarkStart w:id="0" w:name="_GoBack"/>
      <w:bookmarkEnd w:id="0"/>
      <w:r>
        <w:rPr>
          <w:rFonts w:ascii="Arial" w:hAnsi="Arial" w:eastAsia="Times New Roman" w:cs="Arial"/>
          <w:sz w:val="24"/>
          <w:szCs w:val="24"/>
          <w:lang w:eastAsia="ru-RU"/>
        </w:rPr>
        <w:t>АДМИНИСТРАЦИЯ</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ГОРОДСКОГО ПОСЕЛЕНИЯ ОДИНЦОВО</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ОДИНЦОВСКОГО МУНИЦИПАЛЬНОГО РАЙОНА</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МОСКОВСКОЙ ОБЛАСТИ</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ПОСТАНОВЛЕНИЕ</w:t>
      </w:r>
    </w:p>
    <w:p>
      <w:pPr>
        <w:autoSpaceDE w:val="0"/>
        <w:autoSpaceDN w:val="0"/>
        <w:adjustRightInd w:val="0"/>
        <w:spacing w:after="0" w:line="240" w:lineRule="auto"/>
        <w:ind w:right="-88"/>
        <w:jc w:val="center"/>
        <w:rPr>
          <w:rFonts w:ascii="Arial" w:hAnsi="Arial" w:eastAsia="Times New Roman" w:cs="Arial"/>
          <w:sz w:val="24"/>
          <w:szCs w:val="24"/>
          <w:lang w:eastAsia="ru-RU"/>
        </w:rPr>
      </w:pPr>
      <w:r>
        <w:rPr>
          <w:rFonts w:ascii="Arial" w:hAnsi="Arial" w:eastAsia="Times New Roman" w:cs="Arial"/>
          <w:sz w:val="24"/>
          <w:szCs w:val="24"/>
          <w:lang w:eastAsia="ru-RU"/>
        </w:rPr>
        <w:t xml:space="preserve">11.10.2018 № 451                                                                    </w:t>
      </w:r>
    </w:p>
    <w:p>
      <w:pPr>
        <w:autoSpaceDE w:val="0"/>
        <w:autoSpaceDN w:val="0"/>
        <w:adjustRightInd w:val="0"/>
        <w:spacing w:after="0" w:line="240" w:lineRule="auto"/>
        <w:ind w:right="-49"/>
        <w:jc w:val="center"/>
        <w:rPr>
          <w:rFonts w:ascii="Arial" w:hAnsi="Arial" w:eastAsia="Times New Roman" w:cs="Arial"/>
          <w:sz w:val="24"/>
          <w:szCs w:val="24"/>
          <w:lang w:eastAsia="ru-RU"/>
        </w:rPr>
      </w:pPr>
      <w:r>
        <w:rPr>
          <w:rFonts w:ascii="Arial" w:hAnsi="Arial" w:eastAsia="Times New Roman" w:cs="Arial"/>
          <w:sz w:val="24"/>
          <w:szCs w:val="24"/>
          <w:lang w:eastAsia="ru-RU"/>
        </w:rPr>
        <w:t>г.Одинцово</w:t>
      </w:r>
    </w:p>
    <w:p>
      <w:pPr>
        <w:spacing w:after="0" w:line="240" w:lineRule="auto"/>
        <w:ind w:firstLine="708"/>
        <w:jc w:val="center"/>
        <w:outlineLvl w:val="0"/>
        <w:rPr>
          <w:rFonts w:ascii="Arial" w:hAnsi="Arial" w:eastAsia="Times New Roman" w:cs="Arial"/>
          <w:sz w:val="24"/>
          <w:szCs w:val="24"/>
          <w:lang w:eastAsia="ru-RU"/>
        </w:rPr>
      </w:pPr>
    </w:p>
    <w:p>
      <w:pPr>
        <w:autoSpaceDE w:val="0"/>
        <w:autoSpaceDN w:val="0"/>
        <w:adjustRightInd w:val="0"/>
        <w:spacing w:after="0" w:line="240" w:lineRule="auto"/>
        <w:ind w:right="-49"/>
        <w:jc w:val="center"/>
        <w:rPr>
          <w:rFonts w:ascii="Times New Roman" w:hAnsi="Times New Roman" w:eastAsia="Times New Roman" w:cs="Times New Roman"/>
          <w:sz w:val="28"/>
          <w:szCs w:val="24"/>
          <w:lang w:eastAsia="ru-RU"/>
        </w:rPr>
      </w:pPr>
    </w:p>
    <w:p>
      <w:pPr>
        <w:autoSpaceDE w:val="0"/>
        <w:autoSpaceDN w:val="0"/>
        <w:adjustRightInd w:val="0"/>
        <w:spacing w:after="0" w:line="240" w:lineRule="auto"/>
        <w:ind w:right="-49"/>
        <w:rPr>
          <w:rFonts w:ascii="Times New Roman" w:hAnsi="Times New Roman" w:eastAsia="Times New Roman" w:cs="Times New Roman"/>
          <w:sz w:val="28"/>
          <w:szCs w:val="24"/>
          <w:lang w:eastAsia="ru-RU"/>
        </w:rPr>
      </w:pPr>
    </w:p>
    <w:p>
      <w:pPr>
        <w:autoSpaceDE w:val="0"/>
        <w:autoSpaceDN w:val="0"/>
        <w:adjustRightInd w:val="0"/>
        <w:spacing w:after="0" w:line="240" w:lineRule="auto"/>
        <w:ind w:right="425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 внесении изменений и дополнений в муниципальную программу «</w:t>
      </w:r>
      <w:r>
        <w:rPr>
          <w:rFonts w:ascii="Times New Roman" w:hAnsi="Times New Roman"/>
          <w:sz w:val="24"/>
          <w:szCs w:val="24"/>
        </w:rPr>
        <w:t>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w:t>
      </w:r>
      <w:r>
        <w:rPr>
          <w:rFonts w:ascii="Times New Roman" w:hAnsi="Times New Roman"/>
          <w:color w:val="000000"/>
          <w:sz w:val="24"/>
          <w:szCs w:val="24"/>
          <w:lang w:eastAsia="ru-RU"/>
        </w:rPr>
        <w:t>» на 2018-2022 годы</w:t>
      </w:r>
    </w:p>
    <w:p>
      <w:pPr>
        <w:autoSpaceDE w:val="0"/>
        <w:autoSpaceDN w:val="0"/>
        <w:adjustRightInd w:val="0"/>
        <w:spacing w:after="0" w:line="240" w:lineRule="auto"/>
        <w:ind w:right="-49"/>
        <w:jc w:val="right"/>
        <w:rPr>
          <w:rFonts w:ascii="Times New Roman" w:hAnsi="Times New Roman" w:eastAsia="Times New Roman" w:cs="Times New Roman"/>
          <w:sz w:val="24"/>
          <w:szCs w:val="24"/>
          <w:lang w:eastAsia="ru-RU"/>
        </w:rPr>
      </w:pPr>
    </w:p>
    <w:p>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В целях </w:t>
      </w:r>
      <w:r>
        <w:rPr>
          <w:rFonts w:ascii="Times New Roman" w:hAnsi="Times New Roman" w:eastAsia="Calibri" w:cs="Times New Roman"/>
          <w:sz w:val="24"/>
          <w:szCs w:val="24"/>
        </w:rPr>
        <w:t xml:space="preserve">приведения нормативных правовых актов городского поселения Одинцово Одинцовского муниципального района Московской области в соответствие с действующим законодательством </w:t>
      </w:r>
      <w:r>
        <w:rPr>
          <w:rFonts w:ascii="Times New Roman" w:hAnsi="Times New Roman" w:cs="Times New Roman"/>
          <w:sz w:val="24"/>
          <w:szCs w:val="24"/>
        </w:rPr>
        <w:t>Российской Федерации и Московской области,</w:t>
      </w:r>
    </w:p>
    <w:p>
      <w:pPr>
        <w:spacing w:after="0" w:line="240" w:lineRule="auto"/>
        <w:ind w:firstLine="426"/>
        <w:jc w:val="both"/>
        <w:rPr>
          <w:rFonts w:ascii="Times New Roman" w:hAnsi="Times New Roman" w:cs="Times New Roman"/>
          <w:sz w:val="16"/>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ПОСТАНОВЛЯЮ:</w:t>
      </w:r>
    </w:p>
    <w:p>
      <w:pPr>
        <w:spacing w:after="0" w:line="240" w:lineRule="auto"/>
        <w:jc w:val="both"/>
        <w:rPr>
          <w:rFonts w:ascii="Times New Roman" w:hAnsi="Times New Roman" w:cs="Times New Roman"/>
          <w:sz w:val="16"/>
          <w:szCs w:val="24"/>
        </w:rPr>
      </w:pPr>
    </w:p>
    <w:p>
      <w:pPr>
        <w:pStyle w:val="10"/>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Внести изменения и дополнения в </w:t>
      </w:r>
      <w:r>
        <w:rPr>
          <w:rFonts w:ascii="Times New Roman" w:hAnsi="Times New Roman" w:cs="Times New Roman"/>
          <w:bCs/>
          <w:sz w:val="24"/>
          <w:szCs w:val="24"/>
        </w:rPr>
        <w:t xml:space="preserve">муниципальную программу </w:t>
      </w:r>
      <w:r>
        <w:rPr>
          <w:rFonts w:ascii="Times New Roman" w:hAnsi="Times New Roman" w:eastAsia="Calibri" w:cs="Times New Roman"/>
          <w:bCs/>
          <w:sz w:val="24"/>
          <w:szCs w:val="24"/>
        </w:rPr>
        <w:t>«</w:t>
      </w:r>
      <w:r>
        <w:rPr>
          <w:rFonts w:ascii="Times New Roman" w:hAnsi="Times New Roman"/>
          <w:sz w:val="24"/>
          <w:szCs w:val="24"/>
        </w:rPr>
        <w:t>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w:t>
      </w:r>
      <w:r>
        <w:rPr>
          <w:rFonts w:ascii="Times New Roman" w:hAnsi="Times New Roman"/>
          <w:color w:val="000000"/>
          <w:sz w:val="24"/>
          <w:szCs w:val="24"/>
          <w:lang w:eastAsia="ru-RU"/>
        </w:rPr>
        <w:t>» на 2018-2022 годы</w:t>
      </w:r>
      <w:r>
        <w:rPr>
          <w:rFonts w:ascii="Times New Roman" w:hAnsi="Times New Roman" w:cs="Times New Roman"/>
          <w:sz w:val="24"/>
          <w:szCs w:val="24"/>
        </w:rPr>
        <w:t xml:space="preserve">, утвержденную постановлением администрации </w:t>
      </w:r>
      <w:r>
        <w:rPr>
          <w:rFonts w:ascii="Times New Roman" w:hAnsi="Times New Roman" w:eastAsia="Calibri" w:cs="Times New Roman"/>
          <w:bCs/>
          <w:sz w:val="24"/>
          <w:szCs w:val="24"/>
        </w:rPr>
        <w:t>городского поселения Одинцово Одинцовского муниципального района Московской области</w:t>
      </w:r>
      <w:r>
        <w:rPr>
          <w:rFonts w:ascii="Times New Roman" w:hAnsi="Times New Roman" w:cs="Times New Roman"/>
          <w:sz w:val="24"/>
          <w:szCs w:val="24"/>
        </w:rPr>
        <w:t xml:space="preserve"> от 06.12.2017 № 571 «</w:t>
      </w:r>
      <w:r>
        <w:rPr>
          <w:rFonts w:ascii="Times New Roman" w:hAnsi="Times New Roman" w:eastAsia="Times New Roman" w:cs="Times New Roman"/>
          <w:sz w:val="24"/>
          <w:szCs w:val="24"/>
          <w:lang w:eastAsia="ru-RU"/>
        </w:rPr>
        <w:t>Об утверждении муниципальной программы «</w:t>
      </w:r>
      <w:r>
        <w:rPr>
          <w:rFonts w:ascii="Times New Roman" w:hAnsi="Times New Roman"/>
          <w:sz w:val="24"/>
          <w:szCs w:val="24"/>
        </w:rPr>
        <w:t>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w:t>
      </w:r>
      <w:r>
        <w:rPr>
          <w:rFonts w:ascii="Times New Roman" w:hAnsi="Times New Roman"/>
          <w:color w:val="000000"/>
          <w:sz w:val="24"/>
          <w:szCs w:val="24"/>
          <w:lang w:eastAsia="ru-RU"/>
        </w:rPr>
        <w:t xml:space="preserve">» на 2018-2022 годы» </w:t>
      </w:r>
      <w:r>
        <w:rPr>
          <w:rFonts w:ascii="Times New Roman" w:hAnsi="Times New Roman" w:cs="Times New Roman"/>
          <w:sz w:val="24"/>
          <w:szCs w:val="24"/>
        </w:rPr>
        <w:t>(с изменениями и дополнениями утвержденными постановлением администрации городского поселения Одинцово от 17.01.2018 № 19, от 17.04.2018 № 155, от 16.05.2018 № 201, от 14.08.2018 № 353) изложив ее в новой редакции согласно приложению к настоящему постановлению.</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Опубликовать настоящее постановление в официальных средствах массовой информации городского поселения Одинцово Одинцовского муниципального района Московской области и на официальном сайте городского поселения Одинцово в сети «Интернет».</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 xml:space="preserve">Контроль за исполнением настоящего постановления возложить на </w:t>
      </w:r>
      <w:r>
        <w:rPr>
          <w:rFonts w:ascii="Times New Roman" w:hAnsi="Times New Roman" w:cs="Times New Roman"/>
          <w:color w:val="000000"/>
          <w:sz w:val="24"/>
          <w:szCs w:val="24"/>
        </w:rPr>
        <w:t xml:space="preserve">заместителя руководителя администрации Сушкова В.А., заместителя руководителя администрации </w:t>
      </w:r>
      <w:r>
        <w:rPr>
          <w:rFonts w:ascii="Times New Roman" w:hAnsi="Times New Roman" w:cs="Times New Roman"/>
          <w:sz w:val="24"/>
          <w:szCs w:val="28"/>
        </w:rPr>
        <w:t>– начальника управления транспорта, связи, дорожного хозяйства, строительства и развития малого и среднего предпринимательства</w:t>
      </w:r>
      <w:r>
        <w:rPr>
          <w:rFonts w:ascii="Times New Roman" w:hAnsi="Times New Roman" w:cs="Times New Roman"/>
          <w:color w:val="000000"/>
          <w:sz w:val="24"/>
          <w:szCs w:val="24"/>
        </w:rPr>
        <w:t xml:space="preserve"> Журавлева А.А., </w:t>
      </w:r>
      <w:r>
        <w:rPr>
          <w:rFonts w:ascii="Times New Roman" w:hAnsi="Times New Roman" w:cs="Times New Roman"/>
          <w:sz w:val="24"/>
          <w:szCs w:val="24"/>
        </w:rPr>
        <w:t>заместителя руководителя администрации – начальника управления жилищно-коммунального хозяйства и благоустройства</w:t>
      </w:r>
      <w:r>
        <w:rPr>
          <w:rFonts w:ascii="Times New Roman" w:hAnsi="Times New Roman" w:eastAsia="Calibri" w:cs="Times New Roman"/>
          <w:sz w:val="24"/>
          <w:szCs w:val="24"/>
        </w:rPr>
        <w:t xml:space="preserve"> </w:t>
      </w:r>
      <w:r>
        <w:rPr>
          <w:rFonts w:ascii="Times New Roman" w:hAnsi="Times New Roman" w:cs="Times New Roman"/>
          <w:sz w:val="24"/>
          <w:szCs w:val="24"/>
        </w:rPr>
        <w:t>Гречко И.Я.</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А.В. Козлов</w:t>
      </w:r>
    </w:p>
    <w:p>
      <w:pPr>
        <w:rPr>
          <w:rFonts w:ascii="Times New Roman" w:hAnsi="Times New Roman" w:eastAsia="Times New Roman" w:cs="Times New Roman"/>
          <w:bCs/>
          <w:kern w:val="28"/>
          <w:sz w:val="24"/>
          <w:szCs w:val="24"/>
        </w:rPr>
      </w:pPr>
      <w:r>
        <w:rPr>
          <w:rFonts w:ascii="Times New Roman" w:hAnsi="Times New Roman"/>
          <w:b/>
          <w:sz w:val="24"/>
          <w:szCs w:val="24"/>
        </w:rPr>
        <w:br w:type="page"/>
      </w:r>
    </w:p>
    <w:p>
      <w:pPr>
        <w:pStyle w:val="4"/>
        <w:spacing w:before="0" w:after="0" w:line="240" w:lineRule="auto"/>
        <w:jc w:val="right"/>
        <w:rPr>
          <w:rFonts w:ascii="Times New Roman" w:hAnsi="Times New Roman"/>
          <w:b w:val="0"/>
          <w:sz w:val="24"/>
          <w:szCs w:val="24"/>
        </w:rPr>
      </w:pPr>
      <w:r>
        <w:rPr>
          <w:rFonts w:ascii="Times New Roman" w:hAnsi="Times New Roman"/>
          <w:b w:val="0"/>
          <w:sz w:val="24"/>
          <w:szCs w:val="24"/>
        </w:rPr>
        <w:t>Приложение</w:t>
      </w:r>
    </w:p>
    <w:p>
      <w:pPr>
        <w:spacing w:after="0" w:line="240" w:lineRule="auto"/>
        <w:ind w:left="4820"/>
        <w:jc w:val="right"/>
        <w:rPr>
          <w:rFonts w:ascii="Times New Roman" w:hAnsi="Times New Roman"/>
          <w:sz w:val="24"/>
          <w:szCs w:val="24"/>
        </w:rPr>
      </w:pPr>
      <w:r>
        <w:rPr>
          <w:rFonts w:ascii="Times New Roman" w:hAnsi="Times New Roman"/>
          <w:sz w:val="24"/>
          <w:szCs w:val="24"/>
        </w:rPr>
        <w:t>к постановлению администрации</w:t>
      </w:r>
    </w:p>
    <w:p>
      <w:pPr>
        <w:spacing w:after="0" w:line="240" w:lineRule="auto"/>
        <w:ind w:left="4820"/>
        <w:jc w:val="right"/>
        <w:rPr>
          <w:rFonts w:ascii="Times New Roman" w:hAnsi="Times New Roman"/>
          <w:sz w:val="24"/>
          <w:szCs w:val="24"/>
        </w:rPr>
      </w:pPr>
      <w:r>
        <w:rPr>
          <w:rFonts w:ascii="Times New Roman" w:hAnsi="Times New Roman"/>
          <w:sz w:val="24"/>
          <w:szCs w:val="24"/>
        </w:rPr>
        <w:t>городского поселения Одинцово</w:t>
      </w:r>
    </w:p>
    <w:p>
      <w:pPr>
        <w:spacing w:after="0" w:line="240" w:lineRule="auto"/>
        <w:ind w:left="4820"/>
        <w:jc w:val="right"/>
        <w:rPr>
          <w:rFonts w:ascii="Times New Roman" w:hAnsi="Times New Roman"/>
          <w:sz w:val="24"/>
          <w:szCs w:val="24"/>
        </w:rPr>
      </w:pPr>
      <w:r>
        <w:rPr>
          <w:rFonts w:ascii="Times New Roman" w:hAnsi="Times New Roman"/>
          <w:sz w:val="24"/>
          <w:szCs w:val="24"/>
        </w:rPr>
        <w:t>от 11.10.2018 № 451</w:t>
      </w:r>
    </w:p>
    <w:p>
      <w:pPr>
        <w:spacing w:after="0" w:line="240" w:lineRule="auto"/>
        <w:ind w:left="4820"/>
        <w:jc w:val="right"/>
        <w:rPr>
          <w:rFonts w:ascii="Times New Roman" w:hAnsi="Times New Roman"/>
          <w:sz w:val="24"/>
          <w:szCs w:val="24"/>
        </w:rPr>
      </w:pPr>
    </w:p>
    <w:p>
      <w:pPr>
        <w:spacing w:after="0" w:line="240" w:lineRule="auto"/>
        <w:ind w:left="4820"/>
        <w:jc w:val="right"/>
        <w:rPr>
          <w:rFonts w:ascii="Times New Roman" w:hAnsi="Times New Roman"/>
          <w:sz w:val="24"/>
          <w:szCs w:val="24"/>
        </w:rPr>
      </w:pPr>
      <w:r>
        <w:rPr>
          <w:rFonts w:ascii="Times New Roman" w:hAnsi="Times New Roman"/>
          <w:sz w:val="24"/>
          <w:szCs w:val="24"/>
        </w:rPr>
        <w:t>Утверждено</w:t>
      </w:r>
    </w:p>
    <w:p>
      <w:pPr>
        <w:spacing w:after="0" w:line="240" w:lineRule="auto"/>
        <w:ind w:left="4820"/>
        <w:jc w:val="right"/>
        <w:rPr>
          <w:rFonts w:ascii="Times New Roman" w:hAnsi="Times New Roman"/>
          <w:sz w:val="24"/>
          <w:szCs w:val="24"/>
        </w:rPr>
      </w:pPr>
      <w:r>
        <w:rPr>
          <w:rFonts w:ascii="Times New Roman" w:hAnsi="Times New Roman"/>
          <w:sz w:val="24"/>
          <w:szCs w:val="24"/>
        </w:rPr>
        <w:t>постановлением администрации</w:t>
      </w:r>
    </w:p>
    <w:p>
      <w:pPr>
        <w:spacing w:after="0" w:line="240" w:lineRule="auto"/>
        <w:ind w:left="4820"/>
        <w:jc w:val="right"/>
        <w:rPr>
          <w:rFonts w:ascii="Times New Roman" w:hAnsi="Times New Roman"/>
          <w:sz w:val="24"/>
          <w:szCs w:val="24"/>
        </w:rPr>
      </w:pPr>
      <w:r>
        <w:rPr>
          <w:rFonts w:ascii="Times New Roman" w:hAnsi="Times New Roman"/>
          <w:sz w:val="24"/>
          <w:szCs w:val="24"/>
        </w:rPr>
        <w:t>городского поселения Одинцово</w:t>
      </w:r>
    </w:p>
    <w:p>
      <w:pPr>
        <w:spacing w:after="0" w:line="240" w:lineRule="auto"/>
        <w:ind w:left="4820"/>
        <w:jc w:val="right"/>
        <w:rPr>
          <w:rFonts w:ascii="Times New Roman" w:hAnsi="Times New Roman"/>
          <w:sz w:val="24"/>
          <w:szCs w:val="24"/>
        </w:rPr>
      </w:pPr>
      <w:r>
        <w:rPr>
          <w:rFonts w:ascii="Times New Roman" w:hAnsi="Times New Roman"/>
          <w:sz w:val="24"/>
          <w:szCs w:val="24"/>
        </w:rPr>
        <w:t>от «06» декабря 2017 № 571</w:t>
      </w: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line="360" w:lineRule="auto"/>
        <w:jc w:val="center"/>
        <w:rPr>
          <w:rFonts w:ascii="Times New Roman" w:hAnsi="Times New Roman"/>
          <w:b/>
          <w:sz w:val="24"/>
          <w:szCs w:val="24"/>
        </w:rPr>
      </w:pPr>
      <w:r>
        <w:rPr>
          <w:rFonts w:ascii="Times New Roman" w:hAnsi="Times New Roman"/>
          <w:b/>
          <w:sz w:val="24"/>
          <w:szCs w:val="24"/>
        </w:rPr>
        <w:t xml:space="preserve">МУНИЦИПАЛЬНАЯ ПРОГРАММА </w:t>
      </w:r>
    </w:p>
    <w:p>
      <w:pPr>
        <w:spacing w:line="360" w:lineRule="auto"/>
        <w:jc w:val="center"/>
        <w:rPr>
          <w:rFonts w:ascii="Times New Roman" w:hAnsi="Times New Roman"/>
          <w:b/>
          <w:sz w:val="24"/>
          <w:szCs w:val="24"/>
        </w:rPr>
      </w:pPr>
      <w:r>
        <w:rPr>
          <w:rFonts w:ascii="Times New Roman" w:hAnsi="Times New Roman"/>
          <w:b/>
          <w:sz w:val="24"/>
          <w:szCs w:val="24"/>
        </w:rPr>
        <w:t>«ФОРМИРОВАНИЕ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w:t>
      </w:r>
    </w:p>
    <w:p>
      <w:pPr>
        <w:spacing w:line="360" w:lineRule="auto"/>
        <w:jc w:val="center"/>
        <w:rPr>
          <w:rFonts w:ascii="Times New Roman" w:hAnsi="Times New Roman"/>
          <w:b/>
          <w:sz w:val="24"/>
          <w:szCs w:val="24"/>
        </w:rPr>
      </w:pPr>
      <w:r>
        <w:rPr>
          <w:rFonts w:ascii="Times New Roman" w:hAnsi="Times New Roman"/>
          <w:b/>
          <w:sz w:val="24"/>
          <w:szCs w:val="24"/>
        </w:rPr>
        <w:t>на 2018-2022 годы</w:t>
      </w:r>
    </w:p>
    <w:p>
      <w:pPr>
        <w:spacing w:line="36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2017 год</w:t>
      </w:r>
    </w:p>
    <w:p>
      <w:pPr>
        <w:rPr>
          <w:rFonts w:ascii="Times New Roman" w:hAnsi="Times New Roman"/>
          <w:b/>
          <w:sz w:val="24"/>
          <w:szCs w:val="24"/>
        </w:rPr>
      </w:pPr>
      <w:r>
        <w:rPr>
          <w:rFonts w:ascii="Times New Roman" w:hAnsi="Times New Roman"/>
          <w:b/>
          <w:sz w:val="24"/>
          <w:szCs w:val="24"/>
        </w:rPr>
        <w:br w:type="page"/>
      </w:r>
    </w:p>
    <w:p>
      <w:pPr>
        <w:pStyle w:val="10"/>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Паспорт</w:t>
      </w:r>
    </w:p>
    <w:p>
      <w:pPr>
        <w:spacing w:after="0" w:line="240" w:lineRule="auto"/>
        <w:ind w:left="1080"/>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муниципальной программы «Формирование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 на 2018-2022 годы</w:t>
      </w:r>
    </w:p>
    <w:p>
      <w:pPr>
        <w:spacing w:after="0" w:line="240" w:lineRule="auto"/>
        <w:jc w:val="center"/>
        <w:rPr>
          <w:rFonts w:ascii="Times New Roman" w:hAnsi="Times New Roman"/>
          <w:b/>
          <w:sz w:val="24"/>
          <w:szCs w:val="24"/>
        </w:rPr>
      </w:pPr>
      <w:r>
        <w:rPr>
          <w:rFonts w:ascii="Times New Roman" w:hAnsi="Times New Roman"/>
          <w:b/>
          <w:sz w:val="24"/>
          <w:szCs w:val="24"/>
        </w:rPr>
        <w:t>(далее – муниципальная программа)</w:t>
      </w:r>
    </w:p>
    <w:p>
      <w:pPr>
        <w:spacing w:after="0" w:line="240" w:lineRule="auto"/>
        <w:jc w:val="center"/>
        <w:rPr>
          <w:rFonts w:ascii="Times New Roman" w:hAnsi="Times New Roman"/>
          <w:sz w:val="24"/>
          <w:szCs w:val="24"/>
        </w:rPr>
      </w:pPr>
    </w:p>
    <w:tbl>
      <w:tblPr>
        <w:tblStyle w:val="9"/>
        <w:tblW w:w="1035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1417"/>
        <w:gridCol w:w="1276"/>
        <w:gridCol w:w="1134"/>
        <w:gridCol w:w="1134"/>
        <w:gridCol w:w="1134"/>
        <w:gridCol w:w="1134"/>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00" w:type="dxa"/>
            <w:shd w:val="clear" w:color="auto" w:fill="auto"/>
            <w:vAlign w:val="center"/>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w:t>
            </w:r>
            <w:r>
              <w:rPr>
                <w:rFonts w:ascii="Times New Roman" w:hAnsi="Times New Roman"/>
                <w:color w:val="000000"/>
                <w:sz w:val="24"/>
                <w:szCs w:val="24"/>
                <w:lang w:eastAsia="ru-RU"/>
              </w:rPr>
              <w:br w:type="textWrapping"/>
            </w:r>
            <w:r>
              <w:rPr>
                <w:rFonts w:ascii="Times New Roman" w:hAnsi="Times New Roman"/>
                <w:color w:val="000000"/>
                <w:sz w:val="24"/>
                <w:szCs w:val="24"/>
                <w:lang w:eastAsia="ru-RU"/>
              </w:rPr>
              <w:t>муниципальной программы</w:t>
            </w:r>
          </w:p>
        </w:tc>
        <w:tc>
          <w:tcPr>
            <w:tcW w:w="8351" w:type="dxa"/>
            <w:gridSpan w:val="7"/>
            <w:shd w:val="clear" w:color="auto" w:fill="auto"/>
            <w:vAlign w:val="center"/>
          </w:tcPr>
          <w:p>
            <w:pPr>
              <w:spacing w:after="0" w:line="240" w:lineRule="auto"/>
              <w:rPr>
                <w:rFonts w:ascii="Times New Roman" w:hAnsi="Times New Roman"/>
                <w:color w:val="000000"/>
                <w:sz w:val="24"/>
                <w:szCs w:val="24"/>
                <w:lang w:eastAsia="ru-RU"/>
              </w:rPr>
            </w:pPr>
            <w:r>
              <w:rPr>
                <w:rFonts w:ascii="Times New Roman" w:hAnsi="Times New Roman"/>
                <w:sz w:val="24"/>
                <w:szCs w:val="24"/>
              </w:rPr>
              <w:t>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00" w:type="dxa"/>
            <w:shd w:val="clear" w:color="auto" w:fill="auto"/>
            <w:vAlign w:val="center"/>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Цель муниципальной программы</w:t>
            </w:r>
          </w:p>
        </w:tc>
        <w:tc>
          <w:tcPr>
            <w:tcW w:w="8351" w:type="dxa"/>
            <w:gridSpan w:val="7"/>
            <w:shd w:val="clear" w:color="auto" w:fill="auto"/>
            <w:vAlign w:val="center"/>
          </w:tcPr>
          <w:p>
            <w:pPr>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Обеспечение комфортных условий проживания, повышение качества и условий жизни населения на территории городского поселения Одинцово Одинцовского муниципального района Московской области</w:t>
            </w:r>
            <w:r>
              <w:rPr>
                <w:rFonts w:ascii="Times New Roman" w:hAnsi="Times New Roman" w:cs="Times New Roman"/>
                <w:color w:val="000000"/>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2000" w:type="dxa"/>
            <w:shd w:val="clear" w:color="auto" w:fill="auto"/>
            <w:vAlign w:val="center"/>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Задачи муниципальной программы</w:t>
            </w:r>
          </w:p>
        </w:tc>
        <w:tc>
          <w:tcPr>
            <w:tcW w:w="8351" w:type="dxa"/>
            <w:gridSpan w:val="7"/>
            <w:shd w:val="clear" w:color="auto" w:fill="auto"/>
            <w:vAlign w:val="center"/>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t xml:space="preserve"> </w:t>
            </w:r>
            <w:r>
              <w:rPr>
                <w:rFonts w:ascii="Times New Roman" w:hAnsi="Times New Roman"/>
                <w:color w:val="000000"/>
                <w:sz w:val="24"/>
                <w:szCs w:val="24"/>
                <w:lang w:eastAsia="ru-RU"/>
              </w:rPr>
              <w:t>Комфортная городская среда городского поселения Одинцово;</w:t>
            </w:r>
            <w:r>
              <w:rPr>
                <w:rFonts w:ascii="Times New Roman" w:hAnsi="Times New Roman"/>
                <w:color w:val="000000"/>
                <w:sz w:val="24"/>
                <w:szCs w:val="24"/>
                <w:lang w:eastAsia="ru-RU"/>
              </w:rPr>
              <w:br w:type="textWrapping"/>
            </w:r>
            <w:r>
              <w:rPr>
                <w:rFonts w:ascii="Times New Roman" w:hAnsi="Times New Roman"/>
                <w:color w:val="000000"/>
                <w:sz w:val="24"/>
                <w:szCs w:val="24"/>
                <w:lang w:eastAsia="ru-RU"/>
              </w:rPr>
              <w:t>2)</w:t>
            </w:r>
            <w:r>
              <w:t xml:space="preserve"> </w:t>
            </w:r>
            <w:r>
              <w:rPr>
                <w:rFonts w:ascii="Times New Roman" w:hAnsi="Times New Roman"/>
                <w:color w:val="000000"/>
                <w:sz w:val="24"/>
                <w:szCs w:val="24"/>
                <w:lang w:eastAsia="ru-RU"/>
              </w:rPr>
              <w:t>Благоустройство территории городского поселения Одинцово;</w:t>
            </w:r>
            <w:r>
              <w:rPr>
                <w:rFonts w:ascii="Times New Roman" w:hAnsi="Times New Roman"/>
                <w:color w:val="000000"/>
                <w:sz w:val="24"/>
                <w:szCs w:val="24"/>
                <w:lang w:eastAsia="ru-RU"/>
              </w:rPr>
              <w:br w:type="textWrapping"/>
            </w:r>
            <w:r>
              <w:rPr>
                <w:rFonts w:ascii="Times New Roman" w:hAnsi="Times New Roman"/>
                <w:color w:val="000000"/>
                <w:sz w:val="24"/>
                <w:szCs w:val="24"/>
                <w:lang w:eastAsia="ru-RU"/>
              </w:rPr>
              <w:t>3)</w:t>
            </w:r>
            <w:r>
              <w:t xml:space="preserve"> </w:t>
            </w:r>
            <w:r>
              <w:rPr>
                <w:rFonts w:ascii="Times New Roman" w:hAnsi="Times New Roman"/>
                <w:color w:val="000000"/>
                <w:sz w:val="24"/>
                <w:szCs w:val="24"/>
                <w:lang w:eastAsia="ru-RU"/>
              </w:rPr>
              <w:t>Создание условий для обеспечения комфортного проживания жителей многоквартирных домов городского поселения Одинцово;</w:t>
            </w:r>
            <w:r>
              <w:rPr>
                <w:rFonts w:ascii="Times New Roman" w:hAnsi="Times New Roman"/>
                <w:color w:val="000000"/>
                <w:sz w:val="24"/>
                <w:szCs w:val="24"/>
                <w:lang w:eastAsia="ru-RU"/>
              </w:rPr>
              <w:br w:type="textWrapping"/>
            </w:r>
            <w:r>
              <w:rPr>
                <w:rFonts w:ascii="Times New Roman" w:hAnsi="Times New Roman"/>
                <w:color w:val="000000"/>
                <w:sz w:val="24"/>
                <w:szCs w:val="24"/>
                <w:lang w:eastAsia="ru-RU"/>
              </w:rPr>
              <w:t>4)</w:t>
            </w:r>
            <w:r>
              <w:t xml:space="preserve"> </w:t>
            </w:r>
            <w:r>
              <w:rPr>
                <w:rFonts w:ascii="Times New Roman" w:hAnsi="Times New Roman"/>
                <w:color w:val="000000"/>
                <w:sz w:val="24"/>
                <w:szCs w:val="24"/>
                <w:lang w:eastAsia="ru-RU"/>
              </w:rPr>
              <w:t>Развитие парков культуры и отдыха в городском поселении Одинцово.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00" w:type="dxa"/>
            <w:shd w:val="clear" w:color="auto" w:fill="auto"/>
            <w:vAlign w:val="center"/>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Муниципальный заказчик муниципальной программы</w:t>
            </w:r>
          </w:p>
        </w:tc>
        <w:tc>
          <w:tcPr>
            <w:tcW w:w="8351" w:type="dxa"/>
            <w:gridSpan w:val="7"/>
            <w:shd w:val="clear" w:color="auto" w:fill="auto"/>
            <w:vAlign w:val="center"/>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 городского поселения Одинцово Одинцовского муниципального района Московской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00" w:type="dxa"/>
            <w:shd w:val="clear" w:color="auto" w:fill="auto"/>
            <w:vAlign w:val="center"/>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Сроки реализации муниципальной программы</w:t>
            </w:r>
          </w:p>
        </w:tc>
        <w:tc>
          <w:tcPr>
            <w:tcW w:w="8351" w:type="dxa"/>
            <w:gridSpan w:val="7"/>
            <w:shd w:val="clear" w:color="auto" w:fill="auto"/>
            <w:vAlign w:val="center"/>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2018-2022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rPr>
        <w:tc>
          <w:tcPr>
            <w:tcW w:w="2000" w:type="dxa"/>
            <w:shd w:val="clear" w:color="auto" w:fill="auto"/>
            <w:vAlign w:val="center"/>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Координаторы муниципальной программы</w:t>
            </w:r>
          </w:p>
        </w:tc>
        <w:tc>
          <w:tcPr>
            <w:tcW w:w="8351" w:type="dxa"/>
            <w:gridSpan w:val="7"/>
            <w:shd w:val="clear" w:color="auto" w:fill="auto"/>
            <w:vAlign w:val="center"/>
          </w:tcPr>
          <w:p>
            <w:pPr>
              <w:spacing w:after="0" w:line="240" w:lineRule="auto"/>
              <w:rPr>
                <w:rFonts w:ascii="Times New Roman" w:hAnsi="Times New Roman"/>
                <w:color w:val="000000"/>
                <w:sz w:val="24"/>
                <w:szCs w:val="24"/>
                <w:lang w:eastAsia="ru-RU"/>
              </w:rPr>
            </w:pPr>
            <w:r>
              <w:rPr>
                <w:rFonts w:ascii="Times New Roman" w:hAnsi="Times New Roman" w:eastAsia="Calibri"/>
                <w:sz w:val="24"/>
                <w:szCs w:val="28"/>
              </w:rPr>
              <w:t>Заместитель руководителя Администрации – начальник управления жилищно-коммунального хозяйства и благоустройства</w:t>
            </w:r>
            <w:r>
              <w:rPr>
                <w:rFonts w:ascii="Times New Roman" w:hAnsi="Times New Roman" w:eastAsia="Calibri"/>
                <w:szCs w:val="28"/>
              </w:rPr>
              <w:t xml:space="preserve"> </w:t>
            </w:r>
            <w:r>
              <w:rPr>
                <w:rFonts w:ascii="Times New Roman" w:hAnsi="Times New Roman" w:eastAsia="Calibri"/>
                <w:sz w:val="24"/>
                <w:szCs w:val="28"/>
              </w:rPr>
              <w:t>Гречко Игорь Ярославович;</w:t>
            </w:r>
          </w:p>
          <w:p>
            <w:pPr>
              <w:spacing w:after="0" w:line="240" w:lineRule="auto"/>
              <w:rPr>
                <w:rFonts w:ascii="Times New Roman" w:hAnsi="Times New Roman" w:eastAsia="Calibri"/>
                <w:sz w:val="24"/>
                <w:szCs w:val="28"/>
              </w:rPr>
            </w:pPr>
            <w:r>
              <w:rPr>
                <w:rFonts w:ascii="Times New Roman" w:hAnsi="Times New Roman" w:eastAsia="Calibri"/>
                <w:sz w:val="24"/>
                <w:szCs w:val="28"/>
              </w:rPr>
              <w:t xml:space="preserve">Заместитель руководителя Администрации - </w:t>
            </w:r>
            <w:r>
              <w:rPr>
                <w:rFonts w:ascii="Times New Roman" w:hAnsi="Times New Roman" w:cs="Times New Roman"/>
                <w:sz w:val="24"/>
                <w:szCs w:val="28"/>
              </w:rPr>
              <w:t>начальник управления транспорта, связи, дорожного хозяйства, строительства и развития малого и среднего предпринимательства</w:t>
            </w:r>
            <w:r>
              <w:rPr>
                <w:rFonts w:ascii="Times New Roman" w:hAnsi="Times New Roman" w:eastAsia="Calibri"/>
                <w:sz w:val="24"/>
                <w:szCs w:val="28"/>
              </w:rPr>
              <w:t xml:space="preserve"> Журавлев Андрей Александрович;</w:t>
            </w:r>
          </w:p>
          <w:p>
            <w:pPr>
              <w:spacing w:after="0" w:line="240" w:lineRule="auto"/>
              <w:rPr>
                <w:rFonts w:ascii="Times New Roman" w:hAnsi="Times New Roman"/>
                <w:color w:val="000000"/>
                <w:sz w:val="24"/>
                <w:szCs w:val="24"/>
                <w:lang w:eastAsia="ru-RU"/>
              </w:rPr>
            </w:pPr>
            <w:r>
              <w:rPr>
                <w:rFonts w:ascii="Times New Roman" w:hAnsi="Times New Roman"/>
                <w:sz w:val="24"/>
                <w:szCs w:val="28"/>
              </w:rPr>
              <w:t xml:space="preserve">Заместитель руководителя Администрации </w:t>
            </w:r>
            <w:r>
              <w:rPr>
                <w:rFonts w:ascii="Times New Roman" w:hAnsi="Times New Roman" w:eastAsia="Calibri"/>
                <w:sz w:val="24"/>
                <w:szCs w:val="28"/>
              </w:rPr>
              <w:t>Сушков Вадим Алексеевич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00" w:type="dxa"/>
            <w:vMerge w:val="restart"/>
            <w:shd w:val="clear" w:color="auto" w:fill="auto"/>
            <w:vAlign w:val="center"/>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Источники финансирования муниципальной программы, в том числе по годам</w:t>
            </w:r>
          </w:p>
        </w:tc>
        <w:tc>
          <w:tcPr>
            <w:tcW w:w="1417" w:type="dxa"/>
            <w:vMerge w:val="restart"/>
            <w:shd w:val="clear" w:color="auto" w:fill="auto"/>
            <w:vAlign w:val="center"/>
          </w:tcPr>
          <w:p>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Источник </w:t>
            </w:r>
            <w:r>
              <w:rPr>
                <w:rFonts w:ascii="Times New Roman" w:hAnsi="Times New Roman" w:cs="Times New Roman"/>
                <w:color w:val="000000"/>
                <w:sz w:val="20"/>
                <w:szCs w:val="20"/>
                <w:lang w:eastAsia="ru-RU"/>
              </w:rPr>
              <w:br w:type="textWrapping"/>
            </w:r>
            <w:r>
              <w:rPr>
                <w:rFonts w:ascii="Times New Roman" w:hAnsi="Times New Roman" w:cs="Times New Roman"/>
                <w:color w:val="000000"/>
                <w:sz w:val="20"/>
                <w:szCs w:val="20"/>
                <w:lang w:eastAsia="ru-RU"/>
              </w:rPr>
              <w:t>финансирования</w:t>
            </w:r>
          </w:p>
        </w:tc>
        <w:tc>
          <w:tcPr>
            <w:tcW w:w="6934" w:type="dxa"/>
            <w:gridSpan w:val="6"/>
            <w:shd w:val="clear" w:color="auto" w:fill="auto"/>
            <w:vAlign w:val="center"/>
          </w:tcPr>
          <w:p>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Расходы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00" w:type="dxa"/>
            <w:vMerge w:val="continue"/>
            <w:vAlign w:val="center"/>
          </w:tcPr>
          <w:p>
            <w:pPr>
              <w:spacing w:after="0" w:line="240" w:lineRule="auto"/>
              <w:rPr>
                <w:rFonts w:ascii="Times New Roman" w:hAnsi="Times New Roman"/>
                <w:color w:val="000000"/>
                <w:sz w:val="24"/>
                <w:szCs w:val="24"/>
                <w:lang w:eastAsia="ru-RU"/>
              </w:rPr>
            </w:pPr>
          </w:p>
        </w:tc>
        <w:tc>
          <w:tcPr>
            <w:tcW w:w="1417" w:type="dxa"/>
            <w:vMerge w:val="continue"/>
            <w:vAlign w:val="center"/>
          </w:tcPr>
          <w:p>
            <w:pPr>
              <w:spacing w:after="0" w:line="240" w:lineRule="auto"/>
              <w:rPr>
                <w:rFonts w:ascii="Times New Roman" w:hAnsi="Times New Roman" w:cs="Times New Roman"/>
                <w:color w:val="000000"/>
                <w:sz w:val="20"/>
                <w:szCs w:val="20"/>
                <w:lang w:eastAsia="ru-RU"/>
              </w:rPr>
            </w:pPr>
          </w:p>
        </w:tc>
        <w:tc>
          <w:tcPr>
            <w:tcW w:w="1276" w:type="dxa"/>
            <w:shd w:val="clear" w:color="auto" w:fill="auto"/>
            <w:vAlign w:val="center"/>
          </w:tcPr>
          <w:p>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134" w:type="dxa"/>
            <w:shd w:val="clear" w:color="auto" w:fill="auto"/>
            <w:vAlign w:val="center"/>
          </w:tcPr>
          <w:p>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2019</w:t>
            </w:r>
          </w:p>
        </w:tc>
        <w:tc>
          <w:tcPr>
            <w:tcW w:w="1134" w:type="dxa"/>
            <w:shd w:val="clear" w:color="auto" w:fill="auto"/>
            <w:vAlign w:val="center"/>
          </w:tcPr>
          <w:p>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2020</w:t>
            </w:r>
          </w:p>
        </w:tc>
        <w:tc>
          <w:tcPr>
            <w:tcW w:w="1134" w:type="dxa"/>
            <w:shd w:val="clear" w:color="auto" w:fill="auto"/>
            <w:vAlign w:val="center"/>
          </w:tcPr>
          <w:p>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2021</w:t>
            </w:r>
          </w:p>
        </w:tc>
        <w:tc>
          <w:tcPr>
            <w:tcW w:w="1134" w:type="dxa"/>
            <w:shd w:val="clear" w:color="auto" w:fill="auto"/>
            <w:vAlign w:val="center"/>
          </w:tcPr>
          <w:p>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2022</w:t>
            </w:r>
          </w:p>
        </w:tc>
        <w:tc>
          <w:tcPr>
            <w:tcW w:w="1122" w:type="dxa"/>
            <w:shd w:val="clear" w:color="auto" w:fill="auto"/>
            <w:vAlign w:val="center"/>
          </w:tcPr>
          <w:p>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000" w:type="dxa"/>
            <w:vMerge w:val="continue"/>
            <w:vAlign w:val="center"/>
          </w:tcPr>
          <w:p>
            <w:pPr>
              <w:spacing w:after="0" w:line="240" w:lineRule="auto"/>
              <w:rPr>
                <w:rFonts w:ascii="Times New Roman" w:hAnsi="Times New Roman"/>
                <w:color w:val="000000"/>
                <w:sz w:val="24"/>
                <w:szCs w:val="24"/>
                <w:lang w:eastAsia="ru-RU"/>
              </w:rPr>
            </w:pPr>
          </w:p>
        </w:tc>
        <w:tc>
          <w:tcPr>
            <w:tcW w:w="1417" w:type="dxa"/>
            <w:shd w:val="clear" w:color="auto" w:fill="auto"/>
            <w:vAlign w:val="center"/>
          </w:tcPr>
          <w:p>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Всего</w:t>
            </w:r>
          </w:p>
        </w:tc>
        <w:tc>
          <w:tcPr>
            <w:tcW w:w="1276"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1 039 101,64257</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603 885,38334</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606 300,03323</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636 410,55409</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636 410,55409</w:t>
            </w:r>
          </w:p>
        </w:tc>
        <w:tc>
          <w:tcPr>
            <w:tcW w:w="1122"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3 522 108,16732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00" w:type="dxa"/>
            <w:vMerge w:val="continue"/>
            <w:vAlign w:val="center"/>
          </w:tcPr>
          <w:p>
            <w:pPr>
              <w:spacing w:after="0" w:line="240" w:lineRule="auto"/>
              <w:rPr>
                <w:rFonts w:ascii="Times New Roman" w:hAnsi="Times New Roman"/>
                <w:color w:val="000000"/>
                <w:sz w:val="24"/>
                <w:szCs w:val="24"/>
                <w:lang w:eastAsia="ru-RU"/>
              </w:rPr>
            </w:pPr>
          </w:p>
        </w:tc>
        <w:tc>
          <w:tcPr>
            <w:tcW w:w="1417" w:type="dxa"/>
            <w:shd w:val="clear" w:color="auto" w:fill="auto"/>
            <w:vAlign w:val="center"/>
          </w:tcPr>
          <w:p>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Средства Федерального бюджета</w:t>
            </w:r>
          </w:p>
        </w:tc>
        <w:tc>
          <w:tcPr>
            <w:tcW w:w="1276"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25 505,39000</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0,00000</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0,00000</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0,00000</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0,00000</w:t>
            </w:r>
          </w:p>
        </w:tc>
        <w:tc>
          <w:tcPr>
            <w:tcW w:w="1122"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25 505,39000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00" w:type="dxa"/>
            <w:vMerge w:val="continue"/>
            <w:vAlign w:val="center"/>
          </w:tcPr>
          <w:p>
            <w:pPr>
              <w:spacing w:after="0" w:line="240" w:lineRule="auto"/>
              <w:rPr>
                <w:rFonts w:ascii="Times New Roman" w:hAnsi="Times New Roman"/>
                <w:color w:val="000000"/>
                <w:sz w:val="24"/>
                <w:szCs w:val="24"/>
                <w:lang w:eastAsia="ru-RU"/>
              </w:rPr>
            </w:pPr>
          </w:p>
        </w:tc>
        <w:tc>
          <w:tcPr>
            <w:tcW w:w="1417" w:type="dxa"/>
            <w:shd w:val="clear" w:color="auto" w:fill="auto"/>
            <w:vAlign w:val="center"/>
          </w:tcPr>
          <w:p>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Средства бюджета Московской области </w:t>
            </w:r>
          </w:p>
        </w:tc>
        <w:tc>
          <w:tcPr>
            <w:tcW w:w="1276"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58 161,19100</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0,00000</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0,00000</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0,00000</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0,00000</w:t>
            </w:r>
          </w:p>
        </w:tc>
        <w:tc>
          <w:tcPr>
            <w:tcW w:w="1122"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58 161,19100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00" w:type="dxa"/>
            <w:vMerge w:val="continue"/>
            <w:vAlign w:val="center"/>
          </w:tcPr>
          <w:p>
            <w:pPr>
              <w:spacing w:after="0" w:line="240" w:lineRule="auto"/>
              <w:rPr>
                <w:rFonts w:ascii="Times New Roman" w:hAnsi="Times New Roman"/>
                <w:color w:val="000000"/>
                <w:sz w:val="24"/>
                <w:szCs w:val="24"/>
                <w:lang w:eastAsia="ru-RU"/>
              </w:rPr>
            </w:pPr>
          </w:p>
        </w:tc>
        <w:tc>
          <w:tcPr>
            <w:tcW w:w="1417" w:type="dxa"/>
            <w:shd w:val="clear" w:color="auto" w:fill="auto"/>
            <w:vAlign w:val="center"/>
          </w:tcPr>
          <w:p>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Средства бюджета Одинцовского муниципального района</w:t>
            </w:r>
          </w:p>
        </w:tc>
        <w:tc>
          <w:tcPr>
            <w:tcW w:w="1276"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50 000,00000</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0,00000</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0,00000</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0,00000</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0,00000</w:t>
            </w:r>
          </w:p>
        </w:tc>
        <w:tc>
          <w:tcPr>
            <w:tcW w:w="1122"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00" w:type="dxa"/>
            <w:vMerge w:val="continue"/>
            <w:vAlign w:val="center"/>
          </w:tcPr>
          <w:p>
            <w:pPr>
              <w:spacing w:after="0" w:line="240" w:lineRule="auto"/>
              <w:rPr>
                <w:rFonts w:ascii="Times New Roman" w:hAnsi="Times New Roman"/>
                <w:color w:val="000000"/>
                <w:sz w:val="24"/>
                <w:szCs w:val="24"/>
                <w:lang w:eastAsia="ru-RU"/>
              </w:rPr>
            </w:pPr>
          </w:p>
        </w:tc>
        <w:tc>
          <w:tcPr>
            <w:tcW w:w="1417" w:type="dxa"/>
            <w:shd w:val="clear" w:color="auto" w:fill="auto"/>
            <w:vAlign w:val="center"/>
          </w:tcPr>
          <w:p>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Средства </w:t>
            </w:r>
            <w:r>
              <w:rPr>
                <w:rFonts w:ascii="Times New Roman" w:hAnsi="Times New Roman" w:cs="Times New Roman"/>
                <w:color w:val="000000"/>
                <w:sz w:val="20"/>
                <w:szCs w:val="20"/>
                <w:lang w:eastAsia="ru-RU"/>
              </w:rPr>
              <w:br w:type="textWrapping"/>
            </w:r>
            <w:r>
              <w:rPr>
                <w:rFonts w:ascii="Times New Roman" w:hAnsi="Times New Roman" w:cs="Times New Roman"/>
                <w:color w:val="000000"/>
                <w:sz w:val="20"/>
                <w:szCs w:val="20"/>
                <w:lang w:eastAsia="ru-RU"/>
              </w:rPr>
              <w:t>бюджета городского поселения Одинцово</w:t>
            </w:r>
          </w:p>
        </w:tc>
        <w:tc>
          <w:tcPr>
            <w:tcW w:w="1276"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905 435,06157</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603 885,38334</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606 300,03323</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636 410,55409</w:t>
            </w:r>
          </w:p>
        </w:tc>
        <w:tc>
          <w:tcPr>
            <w:tcW w:w="1134"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636 410,55409</w:t>
            </w:r>
          </w:p>
        </w:tc>
        <w:tc>
          <w:tcPr>
            <w:tcW w:w="1122" w:type="dxa"/>
            <w:shd w:val="clear" w:color="auto" w:fill="auto"/>
            <w:vAlign w:val="center"/>
          </w:tcPr>
          <w:p>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3 388 441,58632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Планируемые результаты </w:t>
            </w:r>
            <w:r>
              <w:rPr>
                <w:rFonts w:ascii="Times New Roman" w:hAnsi="Times New Roman"/>
                <w:color w:val="000000"/>
                <w:sz w:val="24"/>
                <w:szCs w:val="24"/>
                <w:lang w:eastAsia="ru-RU"/>
              </w:rPr>
              <w:br w:type="page"/>
            </w:r>
            <w:r>
              <w:rPr>
                <w:rFonts w:ascii="Times New Roman" w:hAnsi="Times New Roman"/>
                <w:color w:val="000000"/>
                <w:sz w:val="24"/>
                <w:szCs w:val="24"/>
                <w:lang w:eastAsia="ru-RU"/>
              </w:rPr>
              <w:t>реализации муниципальной программы</w:t>
            </w:r>
          </w:p>
        </w:tc>
        <w:tc>
          <w:tcPr>
            <w:tcW w:w="1134" w:type="dxa"/>
            <w:shd w:val="clear" w:color="auto" w:fill="auto"/>
            <w:vAlign w:val="center"/>
          </w:tcPr>
          <w:p>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2018</w:t>
            </w:r>
          </w:p>
        </w:tc>
        <w:tc>
          <w:tcPr>
            <w:tcW w:w="1134" w:type="dxa"/>
            <w:shd w:val="clear" w:color="auto" w:fill="auto"/>
            <w:vAlign w:val="center"/>
          </w:tcPr>
          <w:p>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22" w:type="dxa"/>
            <w:shd w:val="clear" w:color="auto" w:fill="auto"/>
            <w:vAlign w:val="center"/>
          </w:tcPr>
          <w:p>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rPr>
            </w:pPr>
            <w:r>
              <w:rPr>
                <w:rFonts w:ascii="Times New Roman" w:hAnsi="Times New Roman"/>
                <w:color w:val="000000"/>
                <w:sz w:val="20"/>
                <w:szCs w:val="20"/>
              </w:rPr>
              <w:t>Увеличение доли благоустроенных общественных и дворовых территорий от общего количества общественных и дворовых территорий городского поселения (по результатам инвентаризации) (процент/единица)</w:t>
            </w:r>
          </w:p>
        </w:tc>
        <w:tc>
          <w:tcPr>
            <w:tcW w:w="113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63/50 </w:t>
            </w:r>
          </w:p>
        </w:tc>
        <w:tc>
          <w:tcPr>
            <w:tcW w:w="113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76/60 </w:t>
            </w:r>
          </w:p>
        </w:tc>
        <w:tc>
          <w:tcPr>
            <w:tcW w:w="113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86/68 </w:t>
            </w:r>
          </w:p>
        </w:tc>
        <w:tc>
          <w:tcPr>
            <w:tcW w:w="113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96/76 </w:t>
            </w:r>
          </w:p>
        </w:tc>
        <w:tc>
          <w:tcPr>
            <w:tcW w:w="1122"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rPr>
            </w:pPr>
            <w:r>
              <w:rPr>
                <w:rFonts w:ascii="Times New Roman" w:hAnsi="Times New Roman"/>
                <w:color w:val="000000"/>
                <w:sz w:val="20"/>
                <w:szCs w:val="20"/>
              </w:rPr>
              <w:t>Количество благоустроенных общественных территорий (в разрезе видов территорий), в том числе: зоны отдыха; пешеходные зоны; набережные; скверы; площади. (единица)</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22"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rPr>
            </w:pPr>
            <w:r>
              <w:rPr>
                <w:rFonts w:ascii="Times New Roman" w:hAnsi="Times New Roman"/>
                <w:color w:val="000000"/>
                <w:sz w:val="20"/>
                <w:szCs w:val="20"/>
              </w:rPr>
              <w:t>Обеспеченность обустроенными дворовыми территориями (единица)</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68</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76</w:t>
            </w:r>
          </w:p>
        </w:tc>
        <w:tc>
          <w:tcPr>
            <w:tcW w:w="1122"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rPr>
            </w:pPr>
            <w:r>
              <w:rPr>
                <w:rFonts w:ascii="Times New Roman" w:hAnsi="Times New Roman"/>
                <w:color w:val="000000"/>
                <w:sz w:val="20"/>
                <w:szCs w:val="20"/>
              </w:rPr>
              <w:t>Доля качелей с жестким подвесом переоборудованных на гибкие подвесы (процент)</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122"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rPr>
            </w:pPr>
            <w:r>
              <w:rPr>
                <w:rFonts w:ascii="Times New Roman" w:hAnsi="Times New Roman"/>
                <w:color w:val="000000"/>
                <w:sz w:val="20"/>
                <w:szCs w:val="20"/>
              </w:rPr>
              <w:t>Площадь территорий поселения, обработанных  от клещей (га)</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1122"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rPr>
            </w:pPr>
            <w:r>
              <w:rPr>
                <w:rFonts w:ascii="Times New Roman" w:hAnsi="Times New Roman"/>
                <w:color w:val="000000"/>
                <w:sz w:val="20"/>
                <w:szCs w:val="20"/>
              </w:rPr>
              <w:t>Доля удовлетворённых заявок граждан от общего числа обращений по установке декоративных ограждающих конструкций (процент)</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90</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95</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95</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95</w:t>
            </w:r>
          </w:p>
        </w:tc>
        <w:tc>
          <w:tcPr>
            <w:tcW w:w="1122"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rPr>
            </w:pPr>
            <w:r>
              <w:rPr>
                <w:rFonts w:ascii="Times New Roman" w:hAnsi="Times New Roman"/>
                <w:color w:val="000000"/>
                <w:sz w:val="20"/>
                <w:szCs w:val="20"/>
              </w:rPr>
              <w:t>Количество  установленных контейнерных площадок по сбору мусора (единица)</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122"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rPr>
            </w:pPr>
            <w:r>
              <w:rPr>
                <w:rFonts w:ascii="Times New Roman" w:hAnsi="Times New Roman"/>
                <w:color w:val="000000"/>
                <w:sz w:val="20"/>
                <w:szCs w:val="20"/>
              </w:rPr>
              <w:t>Доля удовлетворённых заявок граждан от общего числа обращений по санитарной рубке и опиловке сухостойных и аварийных деревьев (процент)</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90</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90</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95</w:t>
            </w:r>
          </w:p>
        </w:tc>
        <w:tc>
          <w:tcPr>
            <w:tcW w:w="1122"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rPr>
            </w:pPr>
            <w:r>
              <w:rPr>
                <w:rFonts w:ascii="Times New Roman" w:hAnsi="Times New Roman"/>
                <w:color w:val="000000"/>
                <w:sz w:val="20"/>
                <w:szCs w:val="20"/>
              </w:rPr>
              <w:t>Количество опор наружного освещения, установленных на территории городского поселения Одинцово в текущем году (единица)</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235</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240</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240</w:t>
            </w:r>
          </w:p>
        </w:tc>
        <w:tc>
          <w:tcPr>
            <w:tcW w:w="1122"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rPr>
            </w:pPr>
            <w:r>
              <w:rPr>
                <w:rFonts w:ascii="Times New Roman" w:hAnsi="Times New Roman"/>
                <w:color w:val="000000"/>
                <w:sz w:val="20"/>
                <w:szCs w:val="20"/>
              </w:rPr>
              <w:t>Сокращение уровня износа электросетевого хозяйства систем наружного освещения с применением СИП и высокоэффективных светильников (процент)</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1122"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rPr>
            </w:pPr>
            <w:r>
              <w:rPr>
                <w:rFonts w:ascii="Times New Roman" w:hAnsi="Times New Roman"/>
                <w:color w:val="000000"/>
                <w:sz w:val="20"/>
                <w:szCs w:val="20"/>
              </w:rPr>
              <w:t>Приведение к стопроцентному уровню освещенности территорий в соответствии с утвержденными нормативными значениями (процент)</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93</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97</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122"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rPr>
            </w:pPr>
            <w:r>
              <w:rPr>
                <w:rFonts w:ascii="Times New Roman" w:hAnsi="Times New Roman"/>
                <w:color w:val="000000"/>
                <w:sz w:val="20"/>
                <w:szCs w:val="20"/>
              </w:rPr>
              <w:t>Необходимое количество зданий, строений, сооружений, памятников, на которых проведены мероприятия по оснащению архитектурно-художественной подсветкой (единица)</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22"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rPr>
            </w:pPr>
            <w:r>
              <w:rPr>
                <w:rFonts w:ascii="Times New Roman" w:hAnsi="Times New Roman"/>
                <w:color w:val="000000"/>
                <w:sz w:val="20"/>
                <w:szCs w:val="20"/>
              </w:rPr>
              <w:t>Количество объектов обустроенных в рамках реализации проекта "Светлый город" (единица)</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22" w:type="dxa"/>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Количество отремонтированных подъездов многоквартирных домов (единица)</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362</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122"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Количество МКД, в которых проведен капитальный ремонт в рамках региональной программы (единица)</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30</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27</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31</w:t>
            </w:r>
          </w:p>
        </w:tc>
        <w:tc>
          <w:tcPr>
            <w:tcW w:w="1122"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Соответствие нормативу обеспеченности парками культуры и отдыха (процент)</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1122"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Количество созданных парков культуры и отдыха на территории городского поселения Одинцово (единица)</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122"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Количество обустроенных парков культуры и отдыха на территории городского поселения Одинцово (единица)</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1134"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1122" w:type="dxa"/>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93" w:type="dxa"/>
            <w:gridSpan w:val="3"/>
            <w:vAlign w:val="center"/>
          </w:tcPr>
          <w:p>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Увеличение числа посетителей парков культуры и отдыха (процент)</w:t>
            </w:r>
          </w:p>
        </w:tc>
        <w:tc>
          <w:tcPr>
            <w:tcW w:w="113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color w:val="000000"/>
                <w:sz w:val="20"/>
                <w:szCs w:val="20"/>
                <w:lang w:eastAsia="ru-RU"/>
              </w:rPr>
              <w:t>105</w:t>
            </w:r>
          </w:p>
        </w:tc>
        <w:tc>
          <w:tcPr>
            <w:tcW w:w="113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color w:val="000000"/>
                <w:sz w:val="20"/>
                <w:szCs w:val="20"/>
                <w:lang w:eastAsia="ru-RU"/>
              </w:rPr>
              <w:t>110 </w:t>
            </w:r>
          </w:p>
        </w:tc>
        <w:tc>
          <w:tcPr>
            <w:tcW w:w="113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color w:val="000000"/>
                <w:sz w:val="20"/>
                <w:szCs w:val="20"/>
                <w:lang w:eastAsia="ru-RU"/>
              </w:rPr>
              <w:t>115 </w:t>
            </w:r>
          </w:p>
        </w:tc>
        <w:tc>
          <w:tcPr>
            <w:tcW w:w="113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color w:val="000000"/>
                <w:sz w:val="20"/>
                <w:szCs w:val="20"/>
                <w:lang w:eastAsia="ru-RU"/>
              </w:rPr>
              <w:t>120 </w:t>
            </w:r>
          </w:p>
        </w:tc>
        <w:tc>
          <w:tcPr>
            <w:tcW w:w="1122"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color w:val="000000"/>
                <w:sz w:val="20"/>
                <w:szCs w:val="20"/>
                <w:lang w:eastAsia="ru-RU"/>
              </w:rPr>
              <w:t>125 </w:t>
            </w:r>
          </w:p>
        </w:tc>
      </w:tr>
    </w:tbl>
    <w:p>
      <w:pPr>
        <w:spacing w:after="1" w:line="220" w:lineRule="atLeast"/>
        <w:jc w:val="center"/>
        <w:outlineLvl w:val="1"/>
        <w:rPr>
          <w:rFonts w:ascii="Times New Roman" w:hAnsi="Times New Roman" w:cs="Times New Roman"/>
          <w:sz w:val="24"/>
          <w:szCs w:val="24"/>
        </w:rPr>
      </w:pPr>
    </w:p>
    <w:p>
      <w:pPr>
        <w:pStyle w:val="10"/>
        <w:numPr>
          <w:ilvl w:val="0"/>
          <w:numId w:val="2"/>
        </w:numPr>
        <w:spacing w:after="1" w:line="220" w:lineRule="atLeast"/>
        <w:jc w:val="center"/>
        <w:outlineLvl w:val="1"/>
        <w:rPr>
          <w:rFonts w:ascii="Times New Roman" w:hAnsi="Times New Roman" w:cs="Times New Roman"/>
          <w:b/>
          <w:sz w:val="24"/>
          <w:szCs w:val="24"/>
        </w:rPr>
      </w:pPr>
      <w:r>
        <w:rPr>
          <w:rFonts w:ascii="Times New Roman" w:hAnsi="Times New Roman" w:cs="Times New Roman"/>
          <w:b/>
          <w:sz w:val="24"/>
          <w:szCs w:val="24"/>
        </w:rPr>
        <w:t xml:space="preserve">Общая характеристика проблем </w:t>
      </w:r>
    </w:p>
    <w:p>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формирование современной комфортной городской среды проживания</w:t>
      </w:r>
    </w:p>
    <w:p>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на территории городского поселения Одинцово Одинцовского муниципального района Московской области</w:t>
      </w:r>
    </w:p>
    <w:p>
      <w:pPr>
        <w:spacing w:after="1" w:line="220" w:lineRule="atLeast"/>
        <w:jc w:val="both"/>
        <w:rPr>
          <w:rFonts w:ascii="Times New Roman" w:hAnsi="Times New Roman" w:cs="Times New Roman"/>
          <w:sz w:val="24"/>
          <w:szCs w:val="24"/>
        </w:rPr>
      </w:pP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Развитие современного общества невозможно без улучшения среды его обитания. Одним из элементов улучшения окружающей среды для населения города является благоустройство территорий, приведение в надлежащее состояние, как общегородских территорий, так и территорий многоэтажной жилой застройки, внутри дворовых и иных территорий города. Решение данного вопроса отнесено к компетенции органов местного самоуправления и является одной из их функций, реализация, которой осуществляется посредством использования муниципального имущества и средств местных бюджетов. </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В последние годы в городском поселении Одинцово Одинцовского муниципального района Московской области проводилась целенаправленная работа по благоустройству территории и социальному развитию поселения. </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целях обеспечения и повышения уровня комфортности и безопасности условий жизнедеятельности граждан, улучшения состояния и эстетического восприятия территории городского поселения Одинцово органы местного самоуправления в своей работе руководствуются Законом Московской области № 191/2014-ОЗ «О благоустройстве в Московской области», который дает четкое определение дворовой территории.</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Дворовая территория - это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Проведенная инвентаризация всех дворовых территорий городского поселения Одинцово Одинцовского муниципального Московской области свидетельствуют о том, что около 10 процентов от общего числа дворов на территории городского поселения Одинцово не соответствуют установленным требованиям. Как правило, такие объекты располагаются  в новых микрорайонах городского поселения Одинцово. Привести эти объекты к стандарту, установленному законом Московской области «О благоустройстве в Московской области», - одна из задач муниципальной программы.</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Система благоустройства городского поселения Одинцово Одинцовского муниципального района Московской области - это система принятия решений, направленных на социально-экономическое, экологическое, инженерное и архитектурно-планировочное обустройство территории городского поселения Одинцово Одинцовского муниципального района Московской области.</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Работа по благоустройству городского поселения Одинцово Одинцовского муниципального района Московской области должна приобрести комплексный характер и вестись на постоянной основе в рамках реализации муниципальной программы.</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Другим важнейшим направлением обеспечения комфортной среды проживания населения в городском поселении Одинцово Одинцовского муниципального района Московской области является приведение жилищного фонда городском поселении Одинцово Одинцовского муниципального района Московской области в нормативное состояние согласно федеральному законодательству и законодательству Московской области.</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Ликвидация аварийного жилищного фонда является одной из социальных проблем, так как жилое помещение, находящееся в аварийном состоянии, угрожает безопасности и здоровью граждан.</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Согласно статистическим данным на территории городском поселении Одинцово Одинцовского муниципального района Московской области расположено 718 многоквартирных домов (далее - МКД) общей площадью 6446 тыс. кв. м.</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последние годы в городском поселении Одинцово Одинцовского муниципального района Московской области возникла тенденция быстрого старения жилищного фонда, особенно той части, которая создана в первой половине XX века и по состоянию на сегодняшний день полностью выработала свой эксплуатационный ресурс: деревянные, каменные с деревянными перекрытиями, каркасно-засыпные малоэтажные (до 3 этажей) жилые дома</w:t>
      </w:r>
      <w:r>
        <w:rPr>
          <w:rFonts w:ascii="Times New Roman" w:hAnsi="Times New Roman" w:cs="Times New Roman"/>
          <w:b/>
          <w:sz w:val="24"/>
          <w:szCs w:val="24"/>
        </w:rPr>
        <w:t xml:space="preserve">. </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Физический износ домов обусловлен активным старением конструктивных элементов и инженерного оборудования, что в том числе вызвано ненадлежащим техническим обслуживанием, отсутствием текущего ремонта и плановых капитальных ремонтов.</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Так, распределение многоквартирных домов на территории городском поселении Одинцово Одинцовского муниципального района Московской области по проценту износа составляет:</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от 0 до 30 процентов - 237 МКД;</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от 31 до 65 процентов - 481 МКД;</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Жилищный фонд в городском поселении Одинцово Одинцовского муниципального района Московской области, признанный до 1 января 2016 года в установленном порядке аварийным, составляет два МКД, в которых проживает -0 человек.</w:t>
      </w:r>
      <w:r>
        <w:rPr>
          <w:rFonts w:ascii="Times New Roman" w:hAnsi="Times New Roman" w:cs="Times New Roman"/>
          <w:b/>
          <w:sz w:val="24"/>
          <w:szCs w:val="24"/>
        </w:rPr>
        <w:t xml:space="preserve"> </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Жилищным кодексом Российской Федерации предусмотрены мероприятия по созданию устойчивых механизмов финансирования расходов, которые связаны с проведением капитального ремонта общего имущества многоквартирных домов.</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целях выполнения приоритетных задач социально-экономического развития Московской области, создания правовых и организационных основ и координации работ по проведению капитального ремонта общего имущества в многоквартирных домах, расположенных на территории Московской области, Правительством Московской области была создана организация «Фонд капитального ремонта общего имущества многоквартирных домов» (далее - региональный оператор).</w:t>
      </w:r>
    </w:p>
    <w:p>
      <w:pPr>
        <w:spacing w:after="1" w:line="220" w:lineRule="atLeast"/>
        <w:ind w:firstLine="540"/>
        <w:jc w:val="both"/>
      </w:pPr>
      <w:r>
        <w:rPr>
          <w:rFonts w:ascii="Times New Roman" w:hAnsi="Times New Roman" w:cs="Times New Roman"/>
          <w:sz w:val="24"/>
          <w:szCs w:val="24"/>
        </w:rPr>
        <w:t>Очередность проведения капитального ремонта общего имущества в многоквартирных домах определяется исходя из критериев, установленных постановлением Правительства Московской области от 27.12.2013 № 1187/58 «Об утверждении Порядка использования критериев очередности проведения капитального ремонта общего имущества в многоквартирных домах, расположенных на территории Московской области»</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Наименование критериев:</w:t>
      </w:r>
    </w:p>
    <w:p>
      <w:pPr>
        <w:pStyle w:val="10"/>
        <w:numPr>
          <w:ilvl w:val="0"/>
          <w:numId w:val="3"/>
        </w:num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Год ввода в эксплуатацию многоквартирного дома.</w:t>
      </w:r>
    </w:p>
    <w:p>
      <w:pPr>
        <w:pStyle w:val="10"/>
        <w:numPr>
          <w:ilvl w:val="0"/>
          <w:numId w:val="3"/>
        </w:num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Дата последнего проведения капитального ремонта </w:t>
      </w:r>
    </w:p>
    <w:p>
      <w:pPr>
        <w:pStyle w:val="10"/>
        <w:numPr>
          <w:ilvl w:val="0"/>
          <w:numId w:val="3"/>
        </w:num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Техническое состояние многоквартирного дома - физический износ основных конструктивных элементов (крыша, стены, фундамент) </w:t>
      </w:r>
    </w:p>
    <w:p>
      <w:pPr>
        <w:pStyle w:val="10"/>
        <w:numPr>
          <w:ilvl w:val="0"/>
          <w:numId w:val="3"/>
        </w:num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Процент собираемости взносов.</w:t>
      </w:r>
    </w:p>
    <w:p>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pPr>
        <w:pStyle w:val="12"/>
        <w:ind w:firstLine="540"/>
        <w:jc w:val="both"/>
        <w:rPr>
          <w:rFonts w:ascii="Times New Roman" w:hAnsi="Times New Roman" w:cs="Times New Roman"/>
          <w:sz w:val="24"/>
          <w:szCs w:val="24"/>
        </w:rPr>
      </w:pPr>
      <w:r>
        <w:rPr>
          <w:rFonts w:ascii="Times New Roman" w:hAnsi="Times New Roman" w:cs="Times New Roman"/>
          <w:sz w:val="24"/>
          <w:szCs w:val="24"/>
        </w:rPr>
        <w:t>Потребность людей в качественном отдыхе продолжает возрастать, в связи с этим роль городских парков как традиционного места массового отдыха невозможно переоценить. Для многих жителей отдых в парках становится зачастую единственной доступной возможностью провести время на природе, принять участие в массовых развлечениях. К услугам посетителей в парках имеются: физкультурно-оздоровительные объекты, детские и спортивные площадки, базы проката спортинвентаря. Наличие в парках больших лесных массивов способствует оздоровлению окружающей среды городского поселения Одинцово, позволяет людям отдохнуть на свежем воздухе, не совершая дальних поездок, дает возможность детям гармонично развиваться и познавать мир. В связи с этим парки являются излюбленным местом отдыха жителей городского поселения Одинцово Одинцовского муниципального района Московской области.</w:t>
      </w:r>
    </w:p>
    <w:p>
      <w:pPr>
        <w:pStyle w:val="12"/>
        <w:ind w:firstLine="540"/>
        <w:jc w:val="both"/>
        <w:rPr>
          <w:rFonts w:ascii="Times New Roman" w:hAnsi="Times New Roman" w:cs="Times New Roman"/>
          <w:sz w:val="24"/>
          <w:szCs w:val="24"/>
        </w:rPr>
      </w:pPr>
      <w:r>
        <w:rPr>
          <w:rFonts w:ascii="Times New Roman" w:hAnsi="Times New Roman" w:cs="Times New Roman"/>
          <w:sz w:val="24"/>
          <w:szCs w:val="24"/>
        </w:rPr>
        <w:t xml:space="preserve">Из-за недостаточного финансирования на протяжении длительного времени имеющиеся на территории парков досуговые объекты нуждаются в реконструкции, кроме того, их количества недостаточно для посетителей парков. Большая часть территорий парков находится в заброшенном состоянии, на низком уровне находится экологическое состояние парков: на внушительной территории лесного массива на протяжении многих лет не производились работы по удалению поросли, очистке участков от древесной захламленности, удалению сухостойных и аварийных деревьев. Все это приводит к созданию ненадлежащих условий для существования в лесных массивах естественной флоры и фауны. </w:t>
      </w:r>
    </w:p>
    <w:p>
      <w:pPr>
        <w:pStyle w:val="12"/>
        <w:ind w:firstLine="540"/>
        <w:jc w:val="both"/>
        <w:rPr>
          <w:rFonts w:ascii="Times New Roman" w:hAnsi="Times New Roman" w:cs="Times New Roman"/>
          <w:sz w:val="24"/>
          <w:szCs w:val="24"/>
        </w:rPr>
      </w:pPr>
      <w:r>
        <w:rPr>
          <w:rFonts w:ascii="Times New Roman" w:hAnsi="Times New Roman" w:cs="Times New Roman"/>
          <w:sz w:val="24"/>
          <w:szCs w:val="24"/>
        </w:rPr>
        <w:t>На фоне возрастающих потребностей населения в развитии современных форм досуга, привлекательного внешнего вида парков, рекламного обеспечения деятельности учреждения современное состояние парков культуры и отдыха не соответствует современным потребностям. Кроме того, в последнее десятилетие парки перестали быть многофункциональными. В них отсутствует инфраструктура для пожилых людей, молодежи, а также для маломобильных групп населения. В парках отсутствуют всесезонные помещения для проведения культурно-массовых и спортивных мероприятий. Практика показала, что различные категории посетителей приходят в парки в разное время дня и с разными целями. Поэтому создание комфортных условий для всех категорий посетителей - главный ориентир развития территорий парков.</w:t>
      </w:r>
    </w:p>
    <w:p>
      <w:pPr>
        <w:pStyle w:val="12"/>
        <w:ind w:firstLine="540"/>
        <w:jc w:val="both"/>
        <w:rPr>
          <w:rFonts w:ascii="Times New Roman" w:hAnsi="Times New Roman" w:cs="Times New Roman"/>
          <w:sz w:val="24"/>
          <w:szCs w:val="24"/>
        </w:rPr>
      </w:pPr>
      <w:r>
        <w:rPr>
          <w:rFonts w:ascii="Times New Roman" w:hAnsi="Times New Roman" w:cs="Times New Roman"/>
          <w:sz w:val="24"/>
          <w:szCs w:val="24"/>
        </w:rPr>
        <w:t>Основными приоритетами развития парков в настоящее время являются поддержание территории в надлежащем санитарном состоянии, своевременный уход и улучшение состояния зеленых насаждений с повышением их средозащитной и природоохранной эффективности, а также создание комфортных условий для повседневного отдыха населения; проведение работ по комплексному благоустройству территорий, создание зон отдыха; реконструкция существующих и создание новых современных объектов для отдыха, развлечений и занятий спортом.</w:t>
      </w:r>
    </w:p>
    <w:p>
      <w:pPr>
        <w:pStyle w:val="12"/>
        <w:ind w:firstLine="540"/>
        <w:jc w:val="both"/>
        <w:rPr>
          <w:rFonts w:ascii="Times New Roman" w:hAnsi="Times New Roman" w:cs="Times New Roman"/>
          <w:sz w:val="24"/>
          <w:szCs w:val="24"/>
        </w:rPr>
      </w:pPr>
      <w:r>
        <w:rPr>
          <w:rFonts w:ascii="Times New Roman" w:hAnsi="Times New Roman" w:cs="Times New Roman"/>
          <w:sz w:val="24"/>
          <w:szCs w:val="24"/>
        </w:rPr>
        <w:t>Решение проблем в данной сфере предполагается через комплекс мероприятий муниципальной программы, направленных на благоустройство имеющихся парков. Мероприятия муниципальной программы требуют бюджетных расходов в течение длительного времени и не могут быть решены в пределах одного финансового года, что определяет целесообразность использования программно-целевого метода для их решения.</w:t>
      </w:r>
    </w:p>
    <w:p>
      <w:pPr>
        <w:spacing w:after="0" w:line="240" w:lineRule="auto"/>
        <w:jc w:val="both"/>
        <w:rPr>
          <w:rFonts w:ascii="Times New Roman" w:hAnsi="Times New Roman" w:cs="Times New Roman"/>
          <w:sz w:val="24"/>
          <w:szCs w:val="24"/>
        </w:rPr>
      </w:pPr>
    </w:p>
    <w:p>
      <w:pPr>
        <w:pStyle w:val="10"/>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Цели и задачи муниципальной программы</w:t>
      </w:r>
    </w:p>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Целью муниципальной программы является </w:t>
      </w:r>
      <w:r>
        <w:rPr>
          <w:rFonts w:ascii="Times New Roman" w:hAnsi="Times New Roman" w:cs="Times New Roman"/>
          <w:sz w:val="24"/>
          <w:szCs w:val="24"/>
        </w:rPr>
        <w:t>обеспечение комфортных условий проживания, повышение качества и условий жизни населения на территории городского поселения Одинцово Одинцовского муниципального района Московской области</w:t>
      </w:r>
      <w:r>
        <w:rPr>
          <w:rFonts w:ascii="Times New Roman" w:hAnsi="Times New Roman" w:cs="Times New Roman"/>
          <w:color w:val="000000"/>
          <w:sz w:val="24"/>
          <w:szCs w:val="24"/>
          <w:lang w:eastAsia="ru-RU"/>
        </w:rPr>
        <w:t>.</w:t>
      </w:r>
      <w:r>
        <w:rPr>
          <w:rFonts w:ascii="Times New Roman" w:hAnsi="Times New Roman"/>
          <w:sz w:val="24"/>
          <w:szCs w:val="24"/>
        </w:rPr>
        <w:t xml:space="preserve"> Настоящая цель достигается посредством решения комплекса следующих задач:</w:t>
      </w:r>
    </w:p>
    <w:p>
      <w:pPr>
        <w:pStyle w:val="10"/>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olor w:val="000000"/>
          <w:sz w:val="24"/>
          <w:szCs w:val="24"/>
          <w:lang w:eastAsia="ru-RU"/>
        </w:rPr>
        <w:t>Комфортная городская среда городского поселения Одинцово;</w:t>
      </w:r>
    </w:p>
    <w:p>
      <w:pPr>
        <w:pStyle w:val="10"/>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olor w:val="000000"/>
          <w:sz w:val="24"/>
          <w:szCs w:val="24"/>
          <w:lang w:eastAsia="ru-RU"/>
        </w:rPr>
        <w:t>Благоустройство территории городского поселения Одинцово;</w:t>
      </w:r>
    </w:p>
    <w:p>
      <w:pPr>
        <w:pStyle w:val="10"/>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olor w:val="000000"/>
          <w:sz w:val="24"/>
          <w:szCs w:val="24"/>
          <w:lang w:eastAsia="ru-RU"/>
        </w:rPr>
        <w:t>Создание условий для обеспечения комфортного проживания жителей многоквартирных домов городского поселения Одинцово;</w:t>
      </w:r>
    </w:p>
    <w:p>
      <w:pPr>
        <w:pStyle w:val="10"/>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olor w:val="000000"/>
          <w:sz w:val="24"/>
          <w:szCs w:val="24"/>
          <w:lang w:eastAsia="ru-RU"/>
        </w:rPr>
        <w:t>Развитие парков культуры и отдыха в городском поселении Одинцово.</w:t>
      </w:r>
    </w:p>
    <w:p>
      <w:pPr>
        <w:pStyle w:val="1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указанных задач позволит создать условия для соблюдения нормативных требований по благоустройству и санитарному состоянию территорий, реализации жилищной реформы на территории городского поселения Одинцово Одинцовского муниципального района Московской области, организации ремонта и надлежащего содержания жилищного фонда городского поселения Одинцово Одинцовского муниципального района Московской области.</w:t>
      </w:r>
    </w:p>
    <w:p>
      <w:pPr>
        <w:pStyle w:val="10"/>
        <w:spacing w:after="0" w:line="240" w:lineRule="auto"/>
        <w:ind w:left="0" w:firstLine="709"/>
        <w:jc w:val="both"/>
        <w:rPr>
          <w:rFonts w:ascii="Times New Roman" w:hAnsi="Times New Roman" w:cs="Times New Roman"/>
          <w:sz w:val="24"/>
          <w:szCs w:val="24"/>
        </w:rPr>
      </w:pPr>
    </w:p>
    <w:p>
      <w:pPr>
        <w:pStyle w:val="10"/>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Перечень и краткое описание мероприятий муниципальной программы</w:t>
      </w:r>
    </w:p>
    <w:p>
      <w:pPr>
        <w:spacing w:after="0" w:line="240" w:lineRule="auto"/>
        <w:jc w:val="center"/>
        <w:rPr>
          <w:rFonts w:ascii="Times New Roman" w:hAnsi="Times New Roman"/>
          <w:b/>
          <w:sz w:val="24"/>
          <w:szCs w:val="24"/>
        </w:rPr>
      </w:pPr>
    </w:p>
    <w:p>
      <w:pPr>
        <w:spacing w:after="0" w:line="240" w:lineRule="auto"/>
        <w:ind w:firstLine="567"/>
        <w:jc w:val="both"/>
        <w:rPr>
          <w:rFonts w:ascii="Times New Roman" w:hAnsi="Times New Roman"/>
          <w:sz w:val="24"/>
          <w:szCs w:val="24"/>
        </w:rPr>
      </w:pPr>
      <w:r>
        <w:rPr>
          <w:rFonts w:ascii="Times New Roman" w:hAnsi="Times New Roman"/>
          <w:sz w:val="24"/>
          <w:szCs w:val="24"/>
        </w:rPr>
        <w:t>Решение задач муниципальной программы обеспечивается реализацией следующих мероприятий:</w:t>
      </w:r>
    </w:p>
    <w:p>
      <w:pPr>
        <w:pStyle w:val="10"/>
        <w:numPr>
          <w:ilvl w:val="0"/>
          <w:numId w:val="5"/>
        </w:numPr>
        <w:spacing w:after="0" w:line="240" w:lineRule="auto"/>
        <w:ind w:left="0" w:firstLine="709"/>
        <w:rPr>
          <w:rFonts w:ascii="Times New Roman" w:hAnsi="Times New Roman" w:cs="Times New Roman"/>
          <w:sz w:val="24"/>
          <w:szCs w:val="24"/>
        </w:rPr>
      </w:pPr>
      <w:r>
        <w:rPr>
          <w:rFonts w:ascii="Times New Roman" w:hAnsi="Times New Roman"/>
          <w:color w:val="000000"/>
          <w:sz w:val="24"/>
          <w:szCs w:val="24"/>
          <w:lang w:eastAsia="ru-RU"/>
        </w:rPr>
        <w:t>Комфортная городская среда городского поселения Одинцово.</w:t>
      </w:r>
    </w:p>
    <w:p>
      <w:pPr>
        <w:spacing w:after="0" w:line="240" w:lineRule="auto"/>
        <w:ind w:firstLine="709"/>
        <w:jc w:val="both"/>
        <w:rPr>
          <w:rFonts w:ascii="Times New Roman" w:hAnsi="Times New Roman"/>
          <w:sz w:val="24"/>
          <w:szCs w:val="24"/>
        </w:rPr>
      </w:pPr>
      <w:r>
        <w:rPr>
          <w:rFonts w:ascii="Times New Roman" w:hAnsi="Times New Roman"/>
          <w:sz w:val="24"/>
          <w:szCs w:val="24"/>
        </w:rPr>
        <w:t>Направление предполагает реализацию следующих мероприятий:</w:t>
      </w:r>
    </w:p>
    <w:p>
      <w:pPr>
        <w:pStyle w:val="10"/>
        <w:numPr>
          <w:ilvl w:val="1"/>
          <w:numId w:val="5"/>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Благоустройство общественных территорий городского поселения Одинцово, в том числе:</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Благоустройство пешеходных улиц. Целью данного мероприятия является приведение внешнего облика улиц города в соответствие с современными требованиями.</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рекреационных, прогулочных зон. Рекреационные и прогулочные зоны предназначены и обустраиваются для организации активного массового отдыха населения.</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Благоустройство Центральной площади города Одинцово, вблизи ул. Неделина. В том числе:</w:t>
      </w:r>
    </w:p>
    <w:p>
      <w:pPr>
        <w:pStyle w:val="10"/>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Благоустройство Центральной площади города Одинцово, вблизи ул. Неделина, в рамках данного мероприятия осуществляются следующие виды работ:</w:t>
      </w:r>
    </w:p>
    <w:p>
      <w:pPr>
        <w:pStyle w:val="12"/>
        <w:numPr>
          <w:ilvl w:val="0"/>
          <w:numId w:val="6"/>
        </w:numPr>
        <w:jc w:val="both"/>
        <w:rPr>
          <w:rFonts w:ascii="Times New Roman" w:hAnsi="Times New Roman" w:cs="Times New Roman"/>
          <w:sz w:val="24"/>
          <w:szCs w:val="24"/>
        </w:rPr>
      </w:pPr>
      <w:r>
        <w:rPr>
          <w:rFonts w:ascii="Times New Roman" w:hAnsi="Times New Roman" w:cs="Times New Roman"/>
          <w:sz w:val="24"/>
          <w:szCs w:val="24"/>
        </w:rPr>
        <w:t>инженерно-геодезические и инженерно-геологические работы;</w:t>
      </w:r>
    </w:p>
    <w:p>
      <w:pPr>
        <w:pStyle w:val="12"/>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разработку проектно-сметной документации и ее экспертизу (по решению Правительства Московской области);</w:t>
      </w:r>
    </w:p>
    <w:p>
      <w:pPr>
        <w:pStyle w:val="12"/>
        <w:numPr>
          <w:ilvl w:val="0"/>
          <w:numId w:val="6"/>
        </w:numPr>
        <w:jc w:val="both"/>
        <w:rPr>
          <w:rFonts w:ascii="Times New Roman" w:hAnsi="Times New Roman" w:cs="Times New Roman"/>
          <w:sz w:val="24"/>
          <w:szCs w:val="24"/>
        </w:rPr>
      </w:pPr>
      <w:r>
        <w:rPr>
          <w:rFonts w:ascii="Times New Roman" w:hAnsi="Times New Roman" w:cs="Times New Roman"/>
          <w:sz w:val="24"/>
          <w:szCs w:val="24"/>
        </w:rPr>
        <w:t>установку ограждений (в том числе декоративных), заборов;</w:t>
      </w:r>
    </w:p>
    <w:p>
      <w:pPr>
        <w:pStyle w:val="12"/>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закупку и установку малых архитектурных форм, детского и спортивного оборудования; озеленение;</w:t>
      </w:r>
    </w:p>
    <w:p>
      <w:pPr>
        <w:pStyle w:val="12"/>
        <w:numPr>
          <w:ilvl w:val="0"/>
          <w:numId w:val="6"/>
        </w:numPr>
        <w:jc w:val="both"/>
        <w:rPr>
          <w:rFonts w:ascii="Times New Roman" w:hAnsi="Times New Roman" w:cs="Times New Roman"/>
          <w:sz w:val="24"/>
          <w:szCs w:val="24"/>
        </w:rPr>
      </w:pPr>
      <w:r>
        <w:rPr>
          <w:rFonts w:ascii="Times New Roman" w:hAnsi="Times New Roman" w:cs="Times New Roman"/>
          <w:sz w:val="24"/>
          <w:szCs w:val="24"/>
        </w:rPr>
        <w:t>мощение и укладку иных покрытий; укладку асфальта;</w:t>
      </w:r>
    </w:p>
    <w:p>
      <w:pPr>
        <w:pStyle w:val="12"/>
        <w:numPr>
          <w:ilvl w:val="0"/>
          <w:numId w:val="6"/>
        </w:numPr>
        <w:jc w:val="both"/>
        <w:rPr>
          <w:rFonts w:ascii="Times New Roman" w:hAnsi="Times New Roman" w:cs="Times New Roman"/>
          <w:sz w:val="24"/>
          <w:szCs w:val="24"/>
        </w:rPr>
      </w:pPr>
      <w:r>
        <w:rPr>
          <w:rFonts w:ascii="Times New Roman" w:hAnsi="Times New Roman" w:cs="Times New Roman"/>
          <w:sz w:val="24"/>
          <w:szCs w:val="24"/>
        </w:rPr>
        <w:t>устройство дорожек, в том числе велосипедных;</w:t>
      </w:r>
    </w:p>
    <w:p>
      <w:pPr>
        <w:pStyle w:val="12"/>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установку источников света, иллюминации, освещение, включая архитектурно-художественное;</w:t>
      </w:r>
    </w:p>
    <w:p>
      <w:pPr>
        <w:pStyle w:val="12"/>
        <w:numPr>
          <w:ilvl w:val="0"/>
          <w:numId w:val="6"/>
        </w:numPr>
        <w:jc w:val="both"/>
        <w:rPr>
          <w:rFonts w:ascii="Times New Roman" w:hAnsi="Times New Roman" w:cs="Times New Roman"/>
          <w:sz w:val="24"/>
          <w:szCs w:val="24"/>
        </w:rPr>
      </w:pPr>
      <w:r>
        <w:rPr>
          <w:rFonts w:ascii="Times New Roman" w:hAnsi="Times New Roman" w:cs="Times New Roman"/>
          <w:sz w:val="24"/>
          <w:szCs w:val="24"/>
        </w:rPr>
        <w:t>установку информационных стендов и знаков;</w:t>
      </w:r>
    </w:p>
    <w:p>
      <w:pPr>
        <w:pStyle w:val="12"/>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pPr>
        <w:pStyle w:val="10"/>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Благоустройство Центральной площади города Одинцово, вблизи ул. Неделина (2 очередь), в рамках мероприятия проводятся работы по приобретению технического сооружения (устройства) для развлечений, оснащенного электрическим приводом (аттракцион «Карусель»).</w:t>
      </w:r>
    </w:p>
    <w:p>
      <w:pPr>
        <w:pStyle w:val="10"/>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Благоустройство дворовых территорий городского поселения Одинцово, в том числе:</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Содержание и ремонт дворовых территорий многоквартирных домов, проездов к дворовым территориям многоквартирных домов городского поселения Одинцово. В рамках мероприятия проводятся работы по приведению асфальтового покрытия проезжей части внутриквартальных дорог и проездов в соответствие с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устройство парковок.</w:t>
      </w:r>
    </w:p>
    <w:p>
      <w:pPr>
        <w:pStyle w:val="12"/>
        <w:numPr>
          <w:ilvl w:val="3"/>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Ремонт дворовых территорий (г.п. Одинцово Одинцовского р-на: 1. Г. Одинцово, Можайское ш., д. 130, 132, 134, 136). Минимальный перечень видов работ по благоустройству дворовых территорий должен содержать ремонт асфальтового покрытия дворовых территорий. Перечень дополнительных видов работ по благоустройству дворовых территорий должен содержать обустройство автомобильных парковок.</w:t>
      </w:r>
    </w:p>
    <w:p>
      <w:pPr>
        <w:pStyle w:val="10"/>
        <w:numPr>
          <w:ilvl w:val="2"/>
          <w:numId w:val="5"/>
        </w:numPr>
        <w:spacing w:after="0" w:line="240" w:lineRule="auto"/>
        <w:ind w:left="0" w:firstLine="709"/>
        <w:jc w:val="both"/>
        <w:rPr>
          <w:rFonts w:ascii="Times New Roman" w:hAnsi="Times New Roman" w:eastAsia="Times New Roman" w:cs="Times New Roman"/>
          <w:sz w:val="24"/>
          <w:szCs w:val="24"/>
        </w:rPr>
      </w:pPr>
      <w:r>
        <w:rPr>
          <w:rFonts w:ascii="Times New Roman" w:hAnsi="Times New Roman" w:cs="Times New Roman"/>
          <w:sz w:val="24"/>
          <w:szCs w:val="24"/>
        </w:rPr>
        <w:t xml:space="preserve">Комплексное благоустройство дворовых территорий многоквартирных домов. </w:t>
      </w:r>
      <w:r>
        <w:rPr>
          <w:rFonts w:ascii="Times New Roman" w:hAnsi="Times New Roman" w:eastAsia="Times New Roman" w:cs="Times New Roman"/>
          <w:sz w:val="24"/>
          <w:szCs w:val="24"/>
        </w:rPr>
        <w:t>В рамках мероприятия проводятся работы по изготовлению, монтажу новых детских игровых площадок (элементов игровых площадок) на территории поселения, что обеспечит своевременную замену устаревших конструкций, а также увеличение общей площади детских игровых площадок на территории городского поселения Одинцово, озеленение дворовых территорий, ремонт и установка новых контейнерных площадок, приобретение контейнеров (бункеров) для нужд поселения, установка информационных стендов, организация освещения (см. п. 2.2.1.).</w:t>
      </w:r>
    </w:p>
    <w:p>
      <w:pPr>
        <w:pStyle w:val="10"/>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городского поселения Одинцово.</w:t>
      </w:r>
    </w:p>
    <w:p>
      <w:pPr>
        <w:spacing w:after="0" w:line="240" w:lineRule="auto"/>
        <w:ind w:left="709"/>
        <w:jc w:val="both"/>
        <w:rPr>
          <w:rFonts w:ascii="Times New Roman" w:hAnsi="Times New Roman"/>
          <w:sz w:val="24"/>
          <w:szCs w:val="24"/>
        </w:rPr>
      </w:pPr>
      <w:r>
        <w:rPr>
          <w:rFonts w:ascii="Times New Roman" w:hAnsi="Times New Roman"/>
          <w:sz w:val="24"/>
          <w:szCs w:val="24"/>
        </w:rPr>
        <w:t>Направление предполагает реализацию следующих мероприятий:</w:t>
      </w:r>
    </w:p>
    <w:p>
      <w:pPr>
        <w:pStyle w:val="10"/>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благоустройства территории городского поселения Одинцово, в том числе:</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Приобретение техники для нужд благоустройства территории городского поселения Одинцово. Данное мероприятие направлено на повышение материально-технического оснащения подведомственных учреждений для более качественного исполнения полномочий в части содержания, ремонта внутриквартальных дорог и проездов и иных функций.</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Сбор и вывоз твердых бытовых отходов и крупногабаритного мусора с мусоросборных площадок,</w:t>
      </w:r>
      <w:r>
        <w:rPr>
          <w:rFonts w:ascii="Times New Roman" w:hAnsi="Times New Roman"/>
          <w:sz w:val="24"/>
          <w:szCs w:val="24"/>
        </w:rPr>
        <w:t xml:space="preserve"> что обеспечит чистоту и порядок рядом с многоквартирными жилыми домами в соответствии с санитарными нормами и правилами. </w:t>
      </w:r>
    </w:p>
    <w:p>
      <w:pPr>
        <w:pStyle w:val="10"/>
        <w:numPr>
          <w:ilvl w:val="2"/>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Организация перевозки грузов для нужд поселения, с целью обеспечения реализации соответствующих муниципальных услуг. </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Обслуживание мобильных туалетных кабин на территории поселения, что обеспечит соответствие установленным санитарным нормам и правилам при проведении массовых мероприятий на территории городского поселения Одинцово. </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Санитарная рубка и опиловка сухостойных и аварийных деревьев на территории поселения, что обеспечит безопасность населения и транспортных средств. </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Посадка древесно-кустарниковой растительности, что обеспечит улучшение экологической обстановки на территории поселения. </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Приобретение и установка урн (вдоль городских дорог, в скверах, зонах отдыха), для обеспечения чистоты на территории городского поселения Одинцово. </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Устройство декоративных ограждающих конструкций на территории городского поселения Одинцово. В рамках данного мероприятия проводятся работы по устройству ограждений общегородских, внутриквартальных, придомовых газонов, цветников, что обеспечит их соответствие действующим нормам, а также ограничит доступ пешеходов к газонам и цветникам; устройство ограждений детских игровых площадок, по обращениям уполномоченных Главы, по заявлениям жителей города, для обеспечения безопасности детей, а также предотвращению въезда транспортных средств на детские игровые площадки; изготовление и монтаж разделительных дуг безопасности на придомовых тротуарах, предотвращающих возможность въезда на тротуары автотранспортных средств, с целью обеспечения безопасности перемещения жителей по тротуарам. </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Приобретение песка, плодородного грунта по обращениям уполномоченных Главы, жителей города, с целью благоустройства дворовых территорий, детских игровых площадок, газонов и цветников. </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Приобретение цветочной рассады по обращениям уполномоченных Главы, жителей города, с целью своевременной посадки цветочной рассады и благоустройства дворовых территорий.</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 Приобретение, установка малых архитектурных форм, скульптурных композиций, способствующих улучшению архитектурно-планировочного облика городского поселения Одинцово. </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Дезинсекция территории поселения от клещей, с целью обеспечения безопасности жителей городского поселения Одинцово. </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Обеспечение предоставления населению городского поселения Одинцово муниципальных услуг в сфере благоустройства (МБУ «ОГХ»), предусмотренных действующим законодательством.</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Уплата налога на имущество.</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Обслуживание и содержание мемориала «Вечный огонь» направленные на обеспечение сохранности объектов культурного наследия. В рамках мероприятий выполняются следующие работы:</w:t>
      </w:r>
    </w:p>
    <w:p>
      <w:pPr>
        <w:pStyle w:val="10"/>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техническое обслуживание газопроводов и оборудования мемориала «Вечный огонь», а именно: </w:t>
      </w:r>
    </w:p>
    <w:p>
      <w:pPr>
        <w:pStyle w:val="10"/>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проведение обследований подземного газопровода, с целью выявления мест    повреждений изоляционного покрытия;</w:t>
      </w:r>
    </w:p>
    <w:p>
      <w:pPr>
        <w:pStyle w:val="10"/>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осуществление контроля давления газа в газораспределительной системе;</w:t>
      </w:r>
    </w:p>
    <w:p>
      <w:pPr>
        <w:pStyle w:val="10"/>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коррозийное обследование стальных подземных газопроводов, включающее в себя измерение электрических потенциалов на газопроводе и проверку  эффективности работы электрозащитных установок;</w:t>
      </w:r>
    </w:p>
    <w:p>
      <w:pPr>
        <w:pStyle w:val="10"/>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проверка наличия влаги и конденсата в газопроводах;</w:t>
      </w:r>
    </w:p>
    <w:p>
      <w:pPr>
        <w:pStyle w:val="10"/>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текущий ремонт запорной арматуры и компенсаторов.</w:t>
      </w:r>
    </w:p>
    <w:p>
      <w:pPr>
        <w:pStyle w:val="10"/>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Транспортировка газа;</w:t>
      </w:r>
    </w:p>
    <w:p>
      <w:pPr>
        <w:pStyle w:val="1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Оплата за газ.</w:t>
      </w:r>
    </w:p>
    <w:p>
      <w:pPr>
        <w:pStyle w:val="10"/>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Содержание и ремонт шахтных колодцев направленные на создание благоприятных условий для обеспечения граждан водой.</w:t>
      </w:r>
    </w:p>
    <w:p>
      <w:pPr>
        <w:spacing w:after="0" w:line="240" w:lineRule="auto"/>
        <w:ind w:firstLine="709"/>
        <w:jc w:val="both"/>
        <w:rPr>
          <w:rFonts w:ascii="Times New Roman" w:hAnsi="Times New Roman"/>
          <w:sz w:val="24"/>
          <w:szCs w:val="24"/>
        </w:rPr>
      </w:pPr>
      <w:r>
        <w:rPr>
          <w:rFonts w:ascii="Times New Roman" w:hAnsi="Times New Roman" w:cs="Times New Roman"/>
          <w:sz w:val="24"/>
          <w:szCs w:val="24"/>
        </w:rPr>
        <w:t>2.1.17.</w:t>
      </w:r>
      <w:r>
        <w:rPr>
          <w:rFonts w:ascii="Times New Roman" w:hAnsi="Times New Roman" w:cs="Times New Roman"/>
          <w:sz w:val="24"/>
          <w:szCs w:val="24"/>
        </w:rPr>
        <w:tab/>
      </w:r>
      <w:r>
        <w:rPr>
          <w:rFonts w:ascii="Times New Roman" w:hAnsi="Times New Roman" w:cs="Times New Roman"/>
          <w:sz w:val="24"/>
          <w:szCs w:val="24"/>
        </w:rPr>
        <w:t xml:space="preserve">Содержание мест захоронений на территории городского поселения Одинцово. </w:t>
      </w:r>
      <w:r>
        <w:rPr>
          <w:rFonts w:ascii="Times New Roman" w:hAnsi="Times New Roman"/>
          <w:sz w:val="24"/>
          <w:szCs w:val="24"/>
        </w:rPr>
        <w:t>Мероприятие включает в себя перечисление межбюджетных трансфертов в бюджет Одинцовского муниципального района на содержание мест захоронения, в том числе:</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выделение земельных участков для захоронений;</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инвентаризация и паспортизация захоронений;</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регистрация захоронений умерших в регистрационной книге;</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контроль за соблюдением порядка захоронений, соблюдение правил пожарной безопасности;</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ведение информационной базы данных по муниципальным кладбищам в электронном виде;</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обеспечение содержания, эксплуатации объектов инженерной инфраструктуры и благоустройства кладбища;</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контроль за своевременной подготовкой могил, захоронений умерших (погибших), урн с прахом или праха после кремации, установка регистрационных знаков;</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содержание братских могил, могил, находящихся под охраной государства, других захоронений.</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зимнюю ручную очистку дорожек общего пользования, проходов между могилами, иных участков общего пользования на территории местных кладбищ;</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зимнюю механизированную очистку дорог, находящихся на территории муниципальных кладбищ;</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подсыпку дорожек песком и щебнем в зимний период;</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летнюю ручную очистку дорожек общего пользования, проходов между могилами, иных участков общего пользования;</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летнюю механизированную очистку дорог, находящихся на территории кладбищ;</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подсыпку дорожек песком и щебнем в летний период;</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сбор крупного и мелкого мусора на территории кладбищ, его погрузку и вывоз, уборку урн;</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поливку зеленых насаждений на территории кладбищ;</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устройство дорожек с асфальтобетонным покрытием;</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 покраску ограждений;</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техническое обслуживание и ремонт инженерных коммуникаций.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rPr>
        <w:t>Формирование комфортной городской световой среды, в том числе:</w:t>
      </w:r>
    </w:p>
    <w:p>
      <w:pPr>
        <w:spacing w:after="0" w:line="240" w:lineRule="auto"/>
        <w:ind w:firstLine="709"/>
        <w:jc w:val="both"/>
        <w:rPr>
          <w:rFonts w:ascii="Times New Roman" w:hAnsi="Times New Roman"/>
          <w:sz w:val="24"/>
          <w:szCs w:val="24"/>
        </w:rPr>
      </w:pPr>
      <w:r>
        <w:rPr>
          <w:rFonts w:ascii="Times New Roman" w:hAnsi="Times New Roman" w:cs="Times New Roman"/>
          <w:sz w:val="24"/>
          <w:szCs w:val="24"/>
        </w:rPr>
        <w:t>2.2.1.</w:t>
      </w:r>
      <w:r>
        <w:rPr>
          <w:rFonts w:ascii="Times New Roman" w:hAnsi="Times New Roman" w:cs="Times New Roman"/>
          <w:color w:val="FF0000"/>
          <w:sz w:val="24"/>
          <w:szCs w:val="24"/>
        </w:rPr>
        <w:tab/>
      </w:r>
      <w:r>
        <w:rPr>
          <w:rFonts w:ascii="Times New Roman" w:hAnsi="Times New Roman" w:cs="Times New Roman"/>
          <w:sz w:val="24"/>
          <w:szCs w:val="24"/>
        </w:rPr>
        <w:t xml:space="preserve">Организация уличного освещения мест общего пользования на территории городского поселения Одинцово. </w:t>
      </w:r>
      <w:r>
        <w:rPr>
          <w:rFonts w:ascii="Times New Roman" w:hAnsi="Times New Roman"/>
          <w:sz w:val="24"/>
          <w:szCs w:val="24"/>
        </w:rPr>
        <w:t>В рамках мероприятия осуществляется:</w:t>
      </w:r>
    </w:p>
    <w:p>
      <w:pPr>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проектирование и строительство объектов электроснабжения, что обеспечит удовлетворение растущих потребностей населения и организаций в электрической энергии.</w:t>
      </w:r>
    </w:p>
    <w:p>
      <w:pPr>
        <w:numPr>
          <w:ilvl w:val="0"/>
          <w:numId w:val="7"/>
        </w:numPr>
        <w:spacing w:after="0" w:line="240" w:lineRule="auto"/>
        <w:ind w:left="0" w:firstLine="709"/>
        <w:jc w:val="both"/>
        <w:rPr>
          <w:rFonts w:ascii="Times New Roman" w:hAnsi="Times New Roman"/>
          <w:color w:val="121212"/>
          <w:sz w:val="24"/>
          <w:szCs w:val="24"/>
        </w:rPr>
      </w:pPr>
      <w:r>
        <w:rPr>
          <w:rFonts w:ascii="Times New Roman" w:hAnsi="Times New Roman"/>
          <w:color w:val="000000"/>
          <w:sz w:val="24"/>
          <w:szCs w:val="24"/>
        </w:rPr>
        <w:t>з</w:t>
      </w:r>
      <w:r>
        <w:rPr>
          <w:rFonts w:ascii="Times New Roman" w:hAnsi="Times New Roman"/>
          <w:color w:val="121212"/>
          <w:sz w:val="24"/>
          <w:szCs w:val="24"/>
        </w:rPr>
        <w:t>амена перегоревших электроламп и вышедшего из строя оборудования;</w:t>
      </w:r>
    </w:p>
    <w:p>
      <w:pPr>
        <w:numPr>
          <w:ilvl w:val="0"/>
          <w:numId w:val="7"/>
        </w:numPr>
        <w:spacing w:after="0" w:line="240" w:lineRule="auto"/>
        <w:ind w:left="0" w:firstLine="709"/>
        <w:jc w:val="both"/>
        <w:rPr>
          <w:rFonts w:ascii="Times New Roman" w:hAnsi="Times New Roman"/>
          <w:color w:val="121212"/>
          <w:sz w:val="24"/>
          <w:szCs w:val="24"/>
        </w:rPr>
      </w:pPr>
      <w:r>
        <w:rPr>
          <w:rFonts w:ascii="Times New Roman" w:hAnsi="Times New Roman"/>
          <w:color w:val="121212"/>
          <w:sz w:val="24"/>
          <w:szCs w:val="24"/>
        </w:rPr>
        <w:t>замена, ремонт и техническое обслуживание светильников;</w:t>
      </w:r>
    </w:p>
    <w:p>
      <w:pPr>
        <w:numPr>
          <w:ilvl w:val="0"/>
          <w:numId w:val="7"/>
        </w:numPr>
        <w:spacing w:after="0" w:line="240" w:lineRule="auto"/>
        <w:ind w:left="0" w:firstLine="709"/>
        <w:jc w:val="both"/>
        <w:rPr>
          <w:rFonts w:ascii="Times New Roman" w:hAnsi="Times New Roman"/>
          <w:color w:val="121212"/>
          <w:sz w:val="24"/>
          <w:szCs w:val="24"/>
        </w:rPr>
      </w:pPr>
      <w:r>
        <w:rPr>
          <w:rFonts w:ascii="Times New Roman" w:hAnsi="Times New Roman"/>
          <w:color w:val="121212"/>
          <w:sz w:val="24"/>
          <w:szCs w:val="24"/>
        </w:rPr>
        <w:t>замена пускателей;</w:t>
      </w:r>
    </w:p>
    <w:p>
      <w:pPr>
        <w:numPr>
          <w:ilvl w:val="0"/>
          <w:numId w:val="7"/>
        </w:numPr>
        <w:spacing w:after="0" w:line="240" w:lineRule="auto"/>
        <w:ind w:left="0" w:firstLine="709"/>
        <w:jc w:val="both"/>
        <w:rPr>
          <w:rFonts w:ascii="Times New Roman" w:hAnsi="Times New Roman"/>
          <w:color w:val="121212"/>
          <w:sz w:val="24"/>
          <w:szCs w:val="24"/>
        </w:rPr>
      </w:pPr>
      <w:r>
        <w:rPr>
          <w:rFonts w:ascii="Times New Roman" w:hAnsi="Times New Roman"/>
          <w:color w:val="121212"/>
          <w:sz w:val="24"/>
          <w:szCs w:val="24"/>
        </w:rPr>
        <w:t>замена, ремонт и техническое обслуживание автоматики;</w:t>
      </w:r>
    </w:p>
    <w:p>
      <w:pPr>
        <w:numPr>
          <w:ilvl w:val="0"/>
          <w:numId w:val="7"/>
        </w:numPr>
        <w:spacing w:after="0" w:line="240" w:lineRule="auto"/>
        <w:ind w:left="0" w:firstLine="709"/>
        <w:jc w:val="both"/>
        <w:rPr>
          <w:rFonts w:ascii="Times New Roman" w:hAnsi="Times New Roman"/>
          <w:color w:val="000000"/>
          <w:spacing w:val="-7"/>
          <w:sz w:val="24"/>
          <w:szCs w:val="24"/>
        </w:rPr>
      </w:pPr>
      <w:r>
        <w:rPr>
          <w:rFonts w:ascii="Times New Roman" w:hAnsi="Times New Roman"/>
          <w:color w:val="000000"/>
          <w:spacing w:val="-7"/>
          <w:sz w:val="24"/>
          <w:szCs w:val="24"/>
        </w:rPr>
        <w:t>обеспечение круглосуточного диспетчерского управления наружным освещением по графику включения и отключения сетей уличного освещения;</w:t>
      </w:r>
    </w:p>
    <w:p>
      <w:pPr>
        <w:numPr>
          <w:ilvl w:val="0"/>
          <w:numId w:val="7"/>
        </w:numPr>
        <w:spacing w:after="0" w:line="240" w:lineRule="auto"/>
        <w:ind w:left="0" w:firstLine="709"/>
        <w:jc w:val="both"/>
        <w:rPr>
          <w:rFonts w:ascii="Times New Roman" w:hAnsi="Times New Roman"/>
          <w:color w:val="121212"/>
          <w:sz w:val="24"/>
          <w:szCs w:val="24"/>
        </w:rPr>
      </w:pPr>
      <w:r>
        <w:rPr>
          <w:rFonts w:ascii="Times New Roman" w:hAnsi="Times New Roman"/>
          <w:color w:val="121212"/>
          <w:sz w:val="24"/>
          <w:szCs w:val="24"/>
        </w:rPr>
        <w:t>текущий ремонт и техническое обслуживание воздушных и кабельных электролиний уличного освещения;</w:t>
      </w:r>
    </w:p>
    <w:p>
      <w:pPr>
        <w:numPr>
          <w:ilvl w:val="0"/>
          <w:numId w:val="7"/>
        </w:numPr>
        <w:spacing w:after="0" w:line="240" w:lineRule="auto"/>
        <w:ind w:left="0" w:firstLine="709"/>
        <w:jc w:val="both"/>
        <w:rPr>
          <w:rFonts w:ascii="Times New Roman" w:hAnsi="Times New Roman"/>
          <w:sz w:val="24"/>
          <w:szCs w:val="24"/>
        </w:rPr>
      </w:pPr>
      <w:r>
        <w:rPr>
          <w:rFonts w:ascii="Times New Roman" w:hAnsi="Times New Roman"/>
          <w:color w:val="121212"/>
          <w:sz w:val="24"/>
          <w:szCs w:val="24"/>
        </w:rPr>
        <w:t xml:space="preserve">обрезка деревьев вдоль </w:t>
      </w:r>
      <w:r>
        <w:rPr>
          <w:rFonts w:ascii="Times New Roman" w:hAnsi="Times New Roman"/>
          <w:sz w:val="24"/>
          <w:szCs w:val="24"/>
        </w:rPr>
        <w:t>воздушных и кабельных электролиний напряжением и утилизация спиленных веток;</w:t>
      </w:r>
    </w:p>
    <w:p>
      <w:pPr>
        <w:spacing w:after="0" w:line="240" w:lineRule="auto"/>
        <w:ind w:firstLine="709"/>
        <w:jc w:val="both"/>
        <w:rPr>
          <w:rFonts w:ascii="Times New Roman" w:hAnsi="Times New Roman" w:eastAsia="Times New Roman" w:cs="Times New Roman"/>
          <w:b/>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оплата электрической энергии, потребленной системой уличного освещения. </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2.2.2.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Организация архитектурно-художественного освещения города.</w:t>
      </w:r>
    </w:p>
    <w:p>
      <w:pPr>
        <w:spacing w:after="0" w:line="240" w:lineRule="auto"/>
        <w:ind w:firstLine="709"/>
        <w:jc w:val="both"/>
        <w:rPr>
          <w:rFonts w:ascii="Times New Roman" w:hAnsi="Times New Roman" w:cs="Times New Roman"/>
          <w:b/>
          <w:sz w:val="24"/>
          <w:szCs w:val="24"/>
        </w:rPr>
      </w:pPr>
      <w:r>
        <w:rPr>
          <w:rFonts w:ascii="Times New Roman" w:hAnsi="Times New Roman" w:eastAsia="Times New Roman" w:cs="Times New Roman"/>
          <w:sz w:val="24"/>
          <w:szCs w:val="24"/>
        </w:rPr>
        <w:t>2.2.3.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В рамках мероприятия проводятся работы по благоустройству </w:t>
      </w:r>
      <w:r>
        <w:rPr>
          <w:rFonts w:ascii="Times New Roman" w:hAnsi="Times New Roman" w:cs="Times New Roman"/>
          <w:sz w:val="24"/>
          <w:szCs w:val="24"/>
        </w:rPr>
        <w:t>территории городского поселения Одинцово в части устройства и капитального ремонта электросетевого хозяйства, систем наружного и архитектурно-художественного освещения и (или) дополнительном освещении улиц, проездов и социально значимых объектов, в том числе отобранных по итогам голосования жителей Московской области в рамках приоритетного проекта «Светлый город».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Создание условий для обеспечения комфортного проживания жителей многоквартирных домов городского поселения Одинцово.</w:t>
      </w:r>
    </w:p>
    <w:p>
      <w:pPr>
        <w:spacing w:after="0" w:line="240" w:lineRule="auto"/>
        <w:ind w:left="709"/>
        <w:jc w:val="both"/>
        <w:rPr>
          <w:rFonts w:ascii="Times New Roman" w:hAnsi="Times New Roman"/>
          <w:sz w:val="24"/>
          <w:szCs w:val="24"/>
        </w:rPr>
      </w:pPr>
      <w:r>
        <w:rPr>
          <w:rFonts w:ascii="Times New Roman" w:hAnsi="Times New Roman"/>
          <w:sz w:val="24"/>
          <w:szCs w:val="24"/>
        </w:rPr>
        <w:t>Направление предполагает реализацию следующих мероприятий: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sz w:val="24"/>
          <w:szCs w:val="24"/>
        </w:rPr>
        <w:t>Приведение в надлежащее состояние подъездов МКД, в том числе:</w:t>
      </w:r>
    </w:p>
    <w:p>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3.1.1.</w:t>
      </w:r>
      <w:r>
        <w:rPr>
          <w:rFonts w:ascii="Times New Roman" w:hAnsi="Times New Roman" w:cs="Times New Roman"/>
          <w:sz w:val="24"/>
          <w:szCs w:val="24"/>
        </w:rPr>
        <w:tab/>
      </w:r>
      <w:r>
        <w:rPr>
          <w:rFonts w:ascii="Times New Roman" w:hAnsi="Times New Roman" w:cs="Times New Roman"/>
          <w:sz w:val="24"/>
          <w:szCs w:val="24"/>
        </w:rPr>
        <w:t>Субсидия на ремонт подъездов многоквартирных домов на территории городского поселения Одинцово. В рамках данного мероприятия выделяются субсидии на возмещение затрат, связанных с ремонтом подъездов в МКД, юридическим лицам и индивидуальным предпринимателям, осуществляющим управление МКД. Финансовое обеспечение данного мероприятия осуществляется за счет средств бюджета поселения, в том числе за счет софинансирования из выше стоящих бюджетов.</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Pr>
          <w:rFonts w:ascii="Times New Roman" w:hAnsi="Times New Roman" w:cs="Times New Roman"/>
          <w:sz w:val="24"/>
          <w:szCs w:val="24"/>
        </w:rPr>
        <w:t>Создание благоприятных условий для проживания граждан в МКД, расположенных на территории городского поселения Одинцово, в том числе:</w:t>
      </w:r>
    </w:p>
    <w:p>
      <w:pPr>
        <w:spacing w:after="0" w:line="240" w:lineRule="auto"/>
        <w:ind w:firstLine="709"/>
        <w:jc w:val="both"/>
        <w:rPr>
          <w:rFonts w:ascii="Times New Roman" w:hAnsi="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r>
      <w:r>
        <w:rPr>
          <w:rFonts w:ascii="Times New Roman" w:hAnsi="Times New Roman" w:cs="Times New Roman"/>
          <w:sz w:val="24"/>
          <w:szCs w:val="24"/>
        </w:rPr>
        <w:t xml:space="preserve">Имущественный взнос в Фонд капитального ремонта общего имущества многоквартирных домов на обеспечение деятельности, </w:t>
      </w:r>
      <w:r>
        <w:rPr>
          <w:rFonts w:ascii="Times New Roman" w:hAnsi="Times New Roman"/>
          <w:sz w:val="24"/>
          <w:szCs w:val="24"/>
        </w:rPr>
        <w:t xml:space="preserve">что обеспечит реализацию требований Закона Московской области «Об организации проведения капитального ремонта общего имущества в многоквартирных домах, расположенных на территории Московской области» от 01 июля 2013 года № 66/2013-ОЗ в отношении помещений, собственником которых является городское поселение Одинцово. </w:t>
      </w:r>
    </w:p>
    <w:p>
      <w:pPr>
        <w:spacing w:after="0" w:line="240" w:lineRule="auto"/>
        <w:ind w:firstLine="709"/>
        <w:jc w:val="both"/>
        <w:rPr>
          <w:rFonts w:ascii="Times New Roman" w:hAnsi="Times New Roman"/>
          <w:sz w:val="24"/>
          <w:szCs w:val="24"/>
        </w:rPr>
      </w:pPr>
      <w:r>
        <w:rPr>
          <w:rFonts w:ascii="Times New Roman" w:hAnsi="Times New Roman" w:eastAsia="Times New Roman" w:cs="Times New Roman"/>
          <w:sz w:val="24"/>
          <w:szCs w:val="24"/>
        </w:rPr>
        <w:t>3.2.2.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Софинансирование работ по капитальному ремонту общего имущества муниципальных многоквартирных домов на территории городского поселения Одинцово. </w:t>
      </w:r>
      <w:r>
        <w:rPr>
          <w:rFonts w:ascii="Times New Roman" w:hAnsi="Times New Roman"/>
          <w:sz w:val="24"/>
          <w:szCs w:val="24"/>
        </w:rPr>
        <w:t xml:space="preserve">В рамках мероприятия осуществляется участие в реализации мероприятий региональной программы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Мероприятие проводится с целью обеспечения сохранности жилищного фонда, создания безопасных и благоприятных условий проживания граждан в многоквартирных домах. </w:t>
      </w:r>
    </w:p>
    <w:p>
      <w:pPr>
        <w:spacing w:after="0" w:line="240" w:lineRule="auto"/>
        <w:ind w:firstLine="709"/>
        <w:jc w:val="both"/>
        <w:rPr>
          <w:rFonts w:ascii="Times New Roman" w:hAnsi="Times New Roman"/>
          <w:sz w:val="24"/>
          <w:szCs w:val="24"/>
        </w:rPr>
      </w:pPr>
      <w:r>
        <w:rPr>
          <w:rFonts w:ascii="Times New Roman" w:hAnsi="Times New Roman"/>
          <w:sz w:val="24"/>
          <w:szCs w:val="24"/>
        </w:rPr>
        <w:t>Перечень работ по капитальному ремонту общего имущества в многоквартирном доме,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ремонт внутридомовых инженерных систем электро-, тепло-, газо-, водоснабжения, водоотведения;</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ремонт или замену лифтового оборудования, признанного непригодным для эксплуатации, ремонт лифтовых шахт;</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ремонт крыши;</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ремонт подвальных помещений, относящихся к общему имуществу в МКД;</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ремонт фундамента МКД.</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3.2.3.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Проведение оценки соответствия расположенных на территории городского поселения Одинцово помещений и многоквартирных домов установленным требованиям с целью признания помещений жилыми помещениями, жилых помещений пригодными (непригодными) для проживания, многоквартирных домов аварийными и подлежащих сносу или реконструкции.</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sz w:val="24"/>
          <w:szCs w:val="24"/>
        </w:rPr>
        <w:t xml:space="preserve">Мероприятие предусматривает проведение ряда процедур по обследованию жилых помещений, подготовку соответствующей документации, работу с застройщиками и жителями. </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Развитие парков культуры и отдыха в городском поселении Одинцово.</w:t>
      </w:r>
    </w:p>
    <w:p>
      <w:pPr>
        <w:spacing w:after="0" w:line="240" w:lineRule="auto"/>
        <w:ind w:left="709"/>
        <w:jc w:val="both"/>
        <w:rPr>
          <w:rFonts w:ascii="Times New Roman" w:hAnsi="Times New Roman"/>
          <w:sz w:val="24"/>
          <w:szCs w:val="24"/>
        </w:rPr>
      </w:pPr>
      <w:r>
        <w:rPr>
          <w:rFonts w:ascii="Times New Roman" w:hAnsi="Times New Roman"/>
          <w:sz w:val="24"/>
          <w:szCs w:val="24"/>
        </w:rPr>
        <w:t>Направление предполагает реализацию следующих мероприятий:</w:t>
      </w:r>
    </w:p>
    <w:p>
      <w:pPr>
        <w:pStyle w:val="10"/>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новых парков культуры и отдыха в городском поселении Одинцово. Увеличение количества территорий, доступных населению для отдыха и организации досуга.</w:t>
      </w:r>
    </w:p>
    <w:p>
      <w:pPr>
        <w:pStyle w:val="10"/>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Благоустройство парков культуры и отдыха. Увеличение количества посетителей парков, приведение территорий парков в состояние, комфортное для посещений жителями и гостями городского поселения.</w:t>
      </w:r>
    </w:p>
    <w:p>
      <w:pPr>
        <w:pStyle w:val="10"/>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Развитие парков культуры и отдыха городского поселения Одинцово, создание комфортных условий для отдыха населения, повышение качества рекреационных услуг для населения городского поселения Одинцово, в том числе:</w:t>
      </w:r>
    </w:p>
    <w:p>
      <w:pPr>
        <w:pStyle w:val="10"/>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Смотр-конкурс «Парки Подмосковья». В</w:t>
      </w:r>
      <w:r>
        <w:rPr>
          <w:rFonts w:ascii="Times New Roman" w:hAnsi="Times New Roman" w:cs="Times New Roman"/>
          <w:color w:val="2D2D2D"/>
          <w:spacing w:val="2"/>
          <w:sz w:val="24"/>
          <w:szCs w:val="24"/>
          <w:shd w:val="clear" w:color="auto" w:fill="FFFFFF"/>
        </w:rPr>
        <w:t xml:space="preserve"> целях создания благоприятных условий для отдыха населения, улучшения экологической среды, повышения уровня благоустройства и качества парков муниципальных образований Московской области, стимулирования создания новых парковых территорий</w:t>
      </w:r>
      <w:r>
        <w:rPr>
          <w:rFonts w:ascii="Times New Roman" w:hAnsi="Times New Roman" w:cs="Times New Roman"/>
          <w:sz w:val="24"/>
          <w:szCs w:val="24"/>
        </w:rPr>
        <w:t>.</w:t>
      </w:r>
    </w:p>
    <w:p>
      <w:pPr>
        <w:pStyle w:val="10"/>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парков культуры и отдыха городского поселения Одинцово. </w:t>
      </w:r>
      <w:r>
        <w:fldChar w:fldCharType="begin"/>
      </w:r>
      <w:r>
        <w:instrText xml:space="preserve"> HYPERLINK "http://www.garant.ru/products/ipo/prime/doc/70018446/" \l "2131020" </w:instrText>
      </w:r>
      <w:r>
        <w:fldChar w:fldCharType="separate"/>
      </w:r>
      <w:r>
        <w:rPr>
          <w:rStyle w:val="8"/>
          <w:rFonts w:ascii="Times New Roman" w:hAnsi="Times New Roman" w:cs="Times New Roman"/>
          <w:color w:val="000000" w:themeColor="text1"/>
          <w:sz w:val="24"/>
          <w:szCs w:val="24"/>
          <w:u w:val="none"/>
          <w14:textFill>
            <w14:solidFill>
              <w14:schemeClr w14:val="tx1"/>
            </w14:solidFill>
          </w14:textFill>
        </w:rPr>
        <w:t>Уборка территории</w:t>
      </w:r>
      <w:r>
        <w:rPr>
          <w:rStyle w:val="8"/>
          <w:rFonts w:ascii="Times New Roman" w:hAnsi="Times New Roman" w:cs="Times New Roman"/>
          <w:color w:val="000000" w:themeColor="text1"/>
          <w:sz w:val="24"/>
          <w:szCs w:val="24"/>
          <w:u w:val="none"/>
          <w14:textFill>
            <w14:solidFill>
              <w14:schemeClr w14:val="tx1"/>
            </w14:solidFill>
          </w14:textFill>
        </w:rPr>
        <w:fldChar w:fldCharType="end"/>
      </w:r>
      <w:r>
        <w:rPr>
          <w:rFonts w:ascii="Times New Roman" w:hAnsi="Times New Roman" w:cs="Times New Roman"/>
          <w:color w:val="000000" w:themeColor="text1"/>
          <w:sz w:val="24"/>
          <w:szCs w:val="24"/>
          <w:shd w:val="clear" w:color="auto" w:fill="FFFFFF"/>
          <w14:textFill>
            <w14:solidFill>
              <w14:schemeClr w14:val="tx1"/>
            </w14:solidFill>
          </w14:textFill>
        </w:rPr>
        <w:t>,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особые требования к доступности городской среды, праздничное оформление.</w:t>
      </w:r>
    </w:p>
    <w:p>
      <w:pPr>
        <w:pStyle w:val="10"/>
        <w:numPr>
          <w:ilvl w:val="3"/>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предоставления населению городского поселения Одинцово муниципальных услуг бюджетными учреждениями в сфере развития парков, создания комфортных условий для отдыха населения, повышение качества рекреационных услуг для населения.  </w:t>
      </w:r>
    </w:p>
    <w:p>
      <w:pPr>
        <w:pStyle w:val="10"/>
        <w:numPr>
          <w:ilvl w:val="3"/>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имущества бюджетных учреждений в сфере развития парков, создания комфортных условий для отдыха населения, повышение качества рекреационных услуг для населения. </w:t>
      </w:r>
    </w:p>
    <w:p>
      <w:pPr>
        <w:pStyle w:val="10"/>
        <w:numPr>
          <w:ilvl w:val="3"/>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материально-технической базы бюджетных учреждений в сфере развития парков, создания комфортных условий для отдыха населения, повышение качества рекреационных услуг для населения. </w:t>
      </w:r>
    </w:p>
    <w:p>
      <w:pPr>
        <w:pStyle w:val="10"/>
        <w:numPr>
          <w:ilvl w:val="3"/>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капитального и текущего ремонта бюджетных учреждений в сфере развития парков, создания комфортных условий для отдыха населения, повышение качества рекреационных услуг для населения. </w:t>
      </w:r>
    </w:p>
    <w:p>
      <w:pPr>
        <w:spacing w:after="0" w:line="240" w:lineRule="auto"/>
        <w:ind w:firstLine="709"/>
        <w:jc w:val="both"/>
        <w:rPr>
          <w:rFonts w:ascii="Times New Roman" w:hAnsi="Times New Roman"/>
          <w:sz w:val="24"/>
          <w:szCs w:val="24"/>
        </w:rPr>
      </w:pPr>
      <w:r>
        <w:rPr>
          <w:rFonts w:ascii="Times New Roman" w:hAnsi="Times New Roman"/>
          <w:sz w:val="24"/>
          <w:szCs w:val="24"/>
        </w:rPr>
        <w:t>Перечень мероприятий муниципальной программы с указанием сроков их реализации, источников и объемов их финансирования, представлен в приложении № 1 к муниципальной программе.</w:t>
      </w:r>
    </w:p>
    <w:p>
      <w:pPr>
        <w:spacing w:after="0" w:line="240" w:lineRule="auto"/>
        <w:ind w:firstLine="709"/>
        <w:jc w:val="both"/>
        <w:rPr>
          <w:rFonts w:ascii="Times New Roman" w:hAnsi="Times New Roman"/>
          <w:sz w:val="24"/>
          <w:szCs w:val="24"/>
        </w:rPr>
      </w:pPr>
    </w:p>
    <w:p>
      <w:pPr>
        <w:spacing w:after="0" w:line="240" w:lineRule="auto"/>
        <w:ind w:firstLine="709"/>
        <w:jc w:val="both"/>
        <w:rPr>
          <w:rFonts w:ascii="Times New Roman" w:hAnsi="Times New Roman"/>
          <w:sz w:val="24"/>
          <w:szCs w:val="24"/>
        </w:rPr>
        <w:sectPr>
          <w:footerReference r:id="rId3" w:type="default"/>
          <w:pgSz w:w="11906" w:h="16838"/>
          <w:pgMar w:top="993" w:right="850" w:bottom="1135" w:left="1701" w:header="708" w:footer="708" w:gutter="0"/>
          <w:cols w:space="708" w:num="1"/>
          <w:docGrid w:linePitch="360" w:charSpace="0"/>
        </w:sectPr>
      </w:pPr>
    </w:p>
    <w:p>
      <w:pPr>
        <w:pStyle w:val="10"/>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Планируемые результаты реализации муниципальной программы</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мероприятий муниципальной программы позволит обеспечить </w:t>
      </w:r>
      <w:r>
        <w:rPr>
          <w:rFonts w:ascii="Times New Roman" w:hAnsi="Times New Roman"/>
          <w:color w:val="000000"/>
          <w:sz w:val="24"/>
          <w:szCs w:val="24"/>
          <w:lang w:eastAsia="ru-RU"/>
        </w:rPr>
        <w:t>благоприятные условия жизнедеятельности населения городского поселения Одинцово</w:t>
      </w:r>
      <w:r>
        <w:rPr>
          <w:rFonts w:ascii="Times New Roman" w:hAnsi="Times New Roman"/>
          <w:sz w:val="24"/>
          <w:szCs w:val="24"/>
        </w:rPr>
        <w:t>, в том числе:</w:t>
      </w:r>
    </w:p>
    <w:tbl>
      <w:tblPr>
        <w:tblStyle w:val="9"/>
        <w:tblW w:w="1522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785"/>
        <w:gridCol w:w="1600"/>
        <w:gridCol w:w="1420"/>
        <w:gridCol w:w="1992"/>
        <w:gridCol w:w="1225"/>
        <w:gridCol w:w="1580"/>
        <w:gridCol w:w="957"/>
        <w:gridCol w:w="957"/>
        <w:gridCol w:w="957"/>
        <w:gridCol w:w="957"/>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п/п</w:t>
            </w:r>
          </w:p>
        </w:tc>
        <w:tc>
          <w:tcPr>
            <w:tcW w:w="1785"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Задачи, направленные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на достижение цели</w:t>
            </w:r>
          </w:p>
        </w:tc>
        <w:tc>
          <w:tcPr>
            <w:tcW w:w="3020" w:type="dxa"/>
            <w:gridSpan w:val="2"/>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Планируемый объем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финансирования на решение данной задачи (тыс. руб.)</w:t>
            </w:r>
          </w:p>
        </w:tc>
        <w:tc>
          <w:tcPr>
            <w:tcW w:w="1992"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Количественные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и/или</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 xml:space="preserve">качественные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 xml:space="preserve">целевые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 xml:space="preserve">показатели,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характеризующие</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 xml:space="preserve">достижение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целей и решение</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 xml:space="preserve">задач          </w:t>
            </w:r>
          </w:p>
        </w:tc>
        <w:tc>
          <w:tcPr>
            <w:tcW w:w="1225"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Единица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измерения</w:t>
            </w:r>
          </w:p>
        </w:tc>
        <w:tc>
          <w:tcPr>
            <w:tcW w:w="158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Базовое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 xml:space="preserve">значение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 xml:space="preserve">показателя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 xml:space="preserve">(на начало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реализации подпрограммы)</w:t>
            </w:r>
          </w:p>
        </w:tc>
        <w:tc>
          <w:tcPr>
            <w:tcW w:w="4981" w:type="dxa"/>
            <w:gridSpan w:val="5"/>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Планируемое значение показателя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 xml:space="preserve">по годам реализации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Бюджет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городского поселения Одинцово</w:t>
            </w:r>
          </w:p>
        </w:tc>
        <w:tc>
          <w:tcPr>
            <w:tcW w:w="142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Другие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источники</w:t>
            </w:r>
          </w:p>
        </w:tc>
        <w:tc>
          <w:tcPr>
            <w:tcW w:w="1992"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22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58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2019</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2020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2021</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178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w:t>
            </w:r>
          </w:p>
        </w:tc>
        <w:tc>
          <w:tcPr>
            <w:tcW w:w="160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w:t>
            </w:r>
          </w:p>
        </w:tc>
        <w:tc>
          <w:tcPr>
            <w:tcW w:w="142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w:t>
            </w:r>
          </w:p>
        </w:tc>
        <w:tc>
          <w:tcPr>
            <w:tcW w:w="1992"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1785"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Комфортная городская среда городского поселения Одинцово</w:t>
            </w:r>
          </w:p>
        </w:tc>
        <w:tc>
          <w:tcPr>
            <w:tcW w:w="160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289634,30649</w:t>
            </w:r>
          </w:p>
        </w:tc>
        <w:tc>
          <w:tcPr>
            <w:tcW w:w="142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61446,21000</w:t>
            </w: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Увеличение доли благоустроенных общественных и дворовых территорий от общего количества общественных и дворовых территорий городского поселения (по результатам инвентаризации)</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процент / единица</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50/40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63/50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76/60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86/68</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96/76</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Количество благоустроенных общественных территорий (в разрезе видов территорий), в том числе:</w:t>
            </w:r>
          </w:p>
        </w:tc>
        <w:tc>
          <w:tcPr>
            <w:tcW w:w="1225"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единица</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зоны отдыха</w:t>
            </w:r>
          </w:p>
        </w:tc>
        <w:tc>
          <w:tcPr>
            <w:tcW w:w="122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пешеходные зоны</w:t>
            </w:r>
          </w:p>
        </w:tc>
        <w:tc>
          <w:tcPr>
            <w:tcW w:w="122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набережные</w:t>
            </w:r>
          </w:p>
        </w:tc>
        <w:tc>
          <w:tcPr>
            <w:tcW w:w="122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скверы</w:t>
            </w:r>
          </w:p>
        </w:tc>
        <w:tc>
          <w:tcPr>
            <w:tcW w:w="122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площади</w:t>
            </w:r>
          </w:p>
        </w:tc>
        <w:tc>
          <w:tcPr>
            <w:tcW w:w="122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Обеспеченность обустроенными дворовыми территориями</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единица</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68</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76</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Доля качелей с жестким подвесом переоборудованных на гибкие подвесы</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процент</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100</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w:t>
            </w:r>
          </w:p>
        </w:tc>
        <w:tc>
          <w:tcPr>
            <w:tcW w:w="1785"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Благоустройство территории городского поселения Одинцово</w:t>
            </w:r>
          </w:p>
        </w:tc>
        <w:tc>
          <w:tcPr>
            <w:tcW w:w="160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2463435,62492</w:t>
            </w:r>
          </w:p>
        </w:tc>
        <w:tc>
          <w:tcPr>
            <w:tcW w:w="142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2334,14000</w:t>
            </w: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Площадь территорий поселения, обработанных  от клещей</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га</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Доля удовлетворённых заявок граждан от общего числа обращений по установке декоративных ограждающих конструкций</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процент</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95</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95</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95</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Количество  установленных контейнерных площадок по сбору мусора</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единица</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Доля удовлетворённых заявок граждан от общего числа обращений по санитарной рубке и опиловке сухостойных и аварийных деревьев</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процент</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85</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85</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95</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Количество опор наружного освещения, установленных на территории городского поселения Одинцово в текущем году</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единица</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230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240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240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240</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процент</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8,5</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Приведение к стопроцентному уровню освещенности территорий в соответствии с утвержденными нормативными значениями</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процент</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89</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93</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97</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100</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Необходимое количество зданий, строений, сооружений, памятников, на которых проведены мероприятия по оснащению архитектурно-художественной подсветкой</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единица</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Количество объектов обустроенных в рамках реализации проекта "Светлый город"</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единица</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w:t>
            </w:r>
          </w:p>
        </w:tc>
        <w:tc>
          <w:tcPr>
            <w:tcW w:w="1785"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Создание условий для обеспечения комфортного проживания жителей многоквартирных домов городского поселения Одинцово</w:t>
            </w:r>
          </w:p>
        </w:tc>
        <w:tc>
          <w:tcPr>
            <w:tcW w:w="160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215918,08754</w:t>
            </w:r>
          </w:p>
        </w:tc>
        <w:tc>
          <w:tcPr>
            <w:tcW w:w="142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19120,38000</w:t>
            </w: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Количество отремонтированных подъездов многоквартирных домов, в том числе:</w:t>
            </w:r>
          </w:p>
        </w:tc>
        <w:tc>
          <w:tcPr>
            <w:tcW w:w="1225"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единица</w:t>
            </w:r>
          </w:p>
        </w:tc>
        <w:tc>
          <w:tcPr>
            <w:tcW w:w="158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451</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362</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I этап (срок завершения до 31.08.2018)</w:t>
            </w:r>
          </w:p>
        </w:tc>
        <w:tc>
          <w:tcPr>
            <w:tcW w:w="122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58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215</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II этап</w:t>
            </w:r>
          </w:p>
        </w:tc>
        <w:tc>
          <w:tcPr>
            <w:tcW w:w="122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58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147</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Количество МКД, в которых проведен капитальный ремонт в рамках региональной программы</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единица</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24</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27</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31</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w:t>
            </w:r>
          </w:p>
        </w:tc>
        <w:tc>
          <w:tcPr>
            <w:tcW w:w="1785"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Развитие парков культуры и отдыха в городском поселении Одинцово</w:t>
            </w:r>
          </w:p>
        </w:tc>
        <w:tc>
          <w:tcPr>
            <w:tcW w:w="160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419453,56737</w:t>
            </w:r>
          </w:p>
        </w:tc>
        <w:tc>
          <w:tcPr>
            <w:tcW w:w="142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50765,85100</w:t>
            </w: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Соответствие нормативу обеспеченности парками культуры и отдыха</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процент</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100</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Количество созданных парков культуры и отдыха на территории городского поселения Одинцово</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единица</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Количество обустроенных парков культуры и отдыха на территории городского поселения Одинцово</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единица</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785"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60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420" w:type="dxa"/>
            <w:vMerge w:val="continue"/>
            <w:vAlign w:val="center"/>
          </w:tcPr>
          <w:p>
            <w:pPr>
              <w:spacing w:after="0" w:line="240" w:lineRule="auto"/>
              <w:rPr>
                <w:rFonts w:ascii="Times New Roman" w:hAnsi="Times New Roman" w:eastAsia="Times New Roman" w:cs="Times New Roman"/>
                <w:color w:val="000000"/>
                <w:sz w:val="20"/>
                <w:szCs w:val="20"/>
                <w:lang w:eastAsia="ru-RU"/>
              </w:rPr>
            </w:pPr>
          </w:p>
        </w:tc>
        <w:tc>
          <w:tcPr>
            <w:tcW w:w="1992"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Увеличение числа посетителей парков культуры и отдыха</w:t>
            </w:r>
          </w:p>
        </w:tc>
        <w:tc>
          <w:tcPr>
            <w:tcW w:w="12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процент</w:t>
            </w:r>
          </w:p>
        </w:tc>
        <w:tc>
          <w:tcPr>
            <w:tcW w:w="158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w:t>
            </w:r>
          </w:p>
        </w:tc>
        <w:tc>
          <w:tcPr>
            <w:tcW w:w="9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w:t>
            </w:r>
          </w:p>
        </w:tc>
        <w:tc>
          <w:tcPr>
            <w:tcW w:w="1153"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w:t>
            </w:r>
          </w:p>
        </w:tc>
      </w:tr>
    </w:tbl>
    <w:p>
      <w:pPr>
        <w:spacing w:after="0" w:line="240" w:lineRule="auto"/>
        <w:ind w:firstLine="709"/>
        <w:jc w:val="both"/>
        <w:rPr>
          <w:rFonts w:ascii="Times New Roman" w:hAnsi="Times New Roman"/>
          <w:sz w:val="24"/>
          <w:szCs w:val="24"/>
        </w:rPr>
      </w:pPr>
    </w:p>
    <w:p>
      <w:pPr>
        <w:spacing w:after="0" w:line="240" w:lineRule="auto"/>
        <w:ind w:firstLine="709"/>
        <w:jc w:val="both"/>
        <w:rPr>
          <w:rFonts w:ascii="Times New Roman" w:hAnsi="Times New Roman" w:cs="Times New Roman"/>
          <w:sz w:val="24"/>
          <w:szCs w:val="24"/>
        </w:rPr>
        <w:sectPr>
          <w:pgSz w:w="16838" w:h="11906" w:orient="landscape"/>
          <w:pgMar w:top="993" w:right="1134" w:bottom="851" w:left="1134" w:header="709" w:footer="709" w:gutter="0"/>
          <w:cols w:space="708" w:num="1"/>
          <w:docGrid w:linePitch="360" w:charSpace="0"/>
        </w:sectPr>
      </w:pPr>
    </w:p>
    <w:p>
      <w:pPr>
        <w:pStyle w:val="10"/>
        <w:widowControl w:val="0"/>
        <w:autoSpaceDE w:val="0"/>
        <w:autoSpaceDN w:val="0"/>
        <w:adjustRightInd w:val="0"/>
        <w:spacing w:after="0" w:line="240" w:lineRule="auto"/>
        <w:ind w:left="1429"/>
        <w:jc w:val="center"/>
        <w:rPr>
          <w:rFonts w:ascii="Times New Roman" w:hAnsi="Times New Roman"/>
          <w:sz w:val="24"/>
          <w:szCs w:val="24"/>
        </w:rPr>
      </w:pPr>
      <w:r>
        <w:rPr>
          <w:rFonts w:ascii="Times New Roman" w:hAnsi="Times New Roman"/>
          <w:sz w:val="24"/>
          <w:szCs w:val="24"/>
        </w:rPr>
        <w:t>Методика расчета значений целевых индикаторов задач и показателей эффективности реализации муниципальной программы</w:t>
      </w:r>
    </w:p>
    <w:p>
      <w:pPr>
        <w:widowControl w:val="0"/>
        <w:autoSpaceDE w:val="0"/>
        <w:autoSpaceDN w:val="0"/>
        <w:adjustRightInd w:val="0"/>
        <w:spacing w:after="0" w:line="240" w:lineRule="auto"/>
        <w:ind w:left="360" w:firstLine="709"/>
        <w:jc w:val="both"/>
        <w:rPr>
          <w:rFonts w:ascii="Times New Roman" w:hAnsi="Times New Roman"/>
          <w:sz w:val="24"/>
          <w:szCs w:val="24"/>
        </w:rPr>
      </w:pPr>
    </w:p>
    <w:p>
      <w:pPr>
        <w:pStyle w:val="10"/>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Эффективность реализации муниципальной программы определяется степенью достижения запланированных значений целевых индикаторов и показателей:</w:t>
      </w:r>
    </w:p>
    <w:p>
      <w:pPr>
        <w:pStyle w:val="10"/>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Задача 1. Комфортная городская среда</w:t>
      </w:r>
    </w:p>
    <w:p>
      <w:pPr>
        <w:pStyle w:val="10"/>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Показатель 1.1. «Увеличение доли благоустроенных общественных и дворовых территорий от общего количества общественных и дворовых территорий городского поселения Одинцово».</w:t>
      </w:r>
    </w:p>
    <w:p>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Единица измерения: процент/единиц.</w:t>
      </w:r>
    </w:p>
    <w:p>
      <w:pPr>
        <w:pStyle w:val="10"/>
        <w:widowControl w:val="0"/>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Алгоритм определения значения целевого показателя: отношение количества благоустроенных общественных и дворовых территорий к общему количеству общественных и дворовых территорий.</w:t>
      </w:r>
    </w:p>
    <w:p>
      <w:pPr>
        <w:pStyle w:val="10"/>
        <w:widowControl w:val="0"/>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Показатель 1.2. «Количество благоустроенных общественных территорий»</w:t>
      </w:r>
    </w:p>
    <w:p>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Единица измерения: единиц.</w:t>
      </w:r>
    </w:p>
    <w:p>
      <w:pPr>
        <w:widowControl w:val="0"/>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Методика расчета:</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Значение показателя определяется суммой единиц благоустроенных общественных территорий, включенных  в адресный перечень общественных территорий.</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Показатель 1.3. «Обеспеченность обустроенными дворовыми территориями»</w:t>
      </w:r>
    </w:p>
    <w:p>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Единица измерения: единиц.</w:t>
      </w:r>
    </w:p>
    <w:p>
      <w:pPr>
        <w:widowControl w:val="0"/>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Методика расчета:</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Значение показателя определяется суммой единиц обустроенных дворовых территорий, включенных  в адресный перечень дворовых территорий (не менее 10% дворовых территорий).</w:t>
      </w:r>
    </w:p>
    <w:p>
      <w:pPr>
        <w:widowControl w:val="0"/>
        <w:tabs>
          <w:tab w:val="left" w:pos="426"/>
        </w:tabs>
        <w:spacing w:after="0" w:line="240" w:lineRule="atLeast"/>
        <w:ind w:firstLine="709"/>
        <w:jc w:val="both"/>
        <w:rPr>
          <w:rFonts w:ascii="Times New Roman" w:hAnsi="Times New Roman" w:cs="Times New Roman"/>
          <w:b/>
          <w:sz w:val="24"/>
          <w:szCs w:val="24"/>
        </w:rPr>
      </w:pPr>
      <w:r>
        <w:rPr>
          <w:rFonts w:ascii="Times New Roman" w:hAnsi="Times New Roman" w:cs="Times New Roman"/>
          <w:b/>
          <w:sz w:val="24"/>
          <w:szCs w:val="24"/>
        </w:rPr>
        <w:t>Задача 2. Благоустройство территории городского поселения Одинцово</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Показатель 2.1. «Доля удовлетворённых заявок граждан от общего числа обращений по защите территории от неблагоприятного воздействия безнадзорных животных.</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Единица измерения: процент.</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Значение показателя определяется отношением удовлетворённых заявок граждан к общему числу обращений граждан по защите от неблагоприятного воздействия безнадзорных животных.</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Показатель 2.2. «Площадь территорий поселения, обработанных от клещей».</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Единица измерения: га.</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Значение показателя определяется суммой гектар территорий поселения, на которых проведены мероприятия по обработке от клещей.</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Показатель 2.3. «Доля удовлетворённых заявок граждан от общего числа обращений по установке декоративных ограждающих конструкций».</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Единица измерения: процент.</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Значение показателя определяется отношением удовлетворённых заявок граждан к общему числу обращений граждан по установке декоративных ограждающих конструкций.</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Показатель 2.4. «Количество установленных (отремонтированных) контейнерных площадок по сбору мусора».</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Единица измерения: единица.</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Значение показателя определяется суммой единиц контейнерных площадок по сбору мусора, которые установлены или отремонтированы. </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Показатель 2.5. «Доля удовлетворённых заявок граждан от общего числа обращений по санитарной рубке и опиловке сухостойных и аварийных деревьев». </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Единица измерения: процент.</w:t>
      </w:r>
    </w:p>
    <w:p>
      <w:pPr>
        <w:widowControl w:val="0"/>
        <w:tabs>
          <w:tab w:val="left" w:pos="426"/>
        </w:tabs>
        <w:spacing w:after="0" w:line="240" w:lineRule="atLeast"/>
        <w:ind w:firstLine="709"/>
        <w:jc w:val="both"/>
        <w:rPr>
          <w:rFonts w:ascii="Times New Roman" w:hAnsi="Times New Roman"/>
          <w:sz w:val="24"/>
          <w:szCs w:val="24"/>
        </w:rPr>
      </w:pPr>
      <w:r>
        <w:rPr>
          <w:rFonts w:ascii="Times New Roman" w:hAnsi="Times New Roman" w:cs="Times New Roman"/>
          <w:sz w:val="24"/>
          <w:szCs w:val="24"/>
        </w:rPr>
        <w:t>Значение показателя определяется отношением удовлетворённых заявок граждан к общему числу обращений граждан по санитарной рубке и опиловке сухостойных и аварийных деревьев.</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Показатель 2.6. «Количество опор наружного освещения, установленных на территории городского поселения Одинцово в текущем году».</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Единица измерения: единицы.</w:t>
      </w:r>
    </w:p>
    <w:p>
      <w:pPr>
        <w:pStyle w:val="10"/>
        <w:widowControl w:val="0"/>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Алгоритм определения значения показателя: количество опор наружного освещения, установленных на территории городского поселения Одинцово в текущем году.</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Показатель 2.7. «Сокращение уровня износа электросетевого хозяйства систем наружного освещения с применением СИП и</w:t>
      </w:r>
      <w:r>
        <w:rPr>
          <w:rFonts w:ascii="Times New Roman" w:hAnsi="Times New Roman" w:eastAsia="Calibri" w:cs="Times New Roman"/>
          <w:b/>
          <w:sz w:val="24"/>
          <w:szCs w:val="24"/>
        </w:rPr>
        <w:t xml:space="preserve"> </w:t>
      </w:r>
      <w:r>
        <w:rPr>
          <w:rFonts w:ascii="Times New Roman" w:hAnsi="Times New Roman" w:eastAsia="Calibri" w:cs="Times New Roman"/>
          <w:sz w:val="24"/>
          <w:szCs w:val="24"/>
        </w:rPr>
        <w:t xml:space="preserve">энергоэффективных светильников </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Единица измерения: процент.</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Значение показателя рассчитывается как отношение количества энергосберегающих светильников на опорах уличного освещения, установленных на территории городского поселения Одинцово в текущем году, к общему количеству светильников на опорах уличного освещения на территории городского поселения Одинцово.</w:t>
      </w:r>
    </w:p>
    <w:p>
      <w:pPr>
        <w:pStyle w:val="10"/>
        <w:widowControl w:val="0"/>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Показатель 2.8. Приведение к стопроцентному уровню освещенности территорий с утвержденными нормативными значениями.</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Единица измерения: процент.</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Значение показателя рассчитывается как отношение количества существующих светильников, установленных на опорах уличного освещения на территории городского поселения Одинцово в текущем году, к количеству светильников необходимых  для доведения к стопроцентному уровню освещенности территории городского поселения Одинцово.</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Показатель 2.9. «Необходимое количество зданий, строений, сооружений, памятников на которых проведены мероприятия по оснащению архитектурно-художественной подсветкой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Единица измерения: единицы.</w:t>
      </w:r>
    </w:p>
    <w:p>
      <w:pPr>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Алгоритм определения значения показателя: количество светильников </w:t>
      </w:r>
      <w:r>
        <w:rPr>
          <w:rFonts w:ascii="Times New Roman" w:hAnsi="Times New Roman" w:eastAsia="Calibri" w:cs="Times New Roman"/>
          <w:color w:val="000000"/>
          <w:sz w:val="24"/>
          <w:szCs w:val="24"/>
        </w:rPr>
        <w:t>архитектурно-художественной подсветки</w:t>
      </w:r>
      <w:r>
        <w:rPr>
          <w:rFonts w:ascii="Times New Roman" w:hAnsi="Times New Roman" w:eastAsia="Calibri" w:cs="Times New Roman"/>
          <w:sz w:val="24"/>
          <w:szCs w:val="24"/>
        </w:rPr>
        <w:t>, установленных на территории городского поселения Одинцово в текущем году.</w:t>
      </w:r>
    </w:p>
    <w:p>
      <w:pPr>
        <w:widowControl w:val="0"/>
        <w:autoSpaceDE w:val="0"/>
        <w:autoSpaceDN w:val="0"/>
        <w:adjustRightInd w:val="0"/>
        <w:spacing w:after="0" w:line="240" w:lineRule="auto"/>
        <w:ind w:left="360" w:firstLine="709"/>
        <w:jc w:val="both"/>
        <w:rPr>
          <w:rFonts w:ascii="Times New Roman" w:hAnsi="Times New Roman"/>
          <w:sz w:val="24"/>
          <w:szCs w:val="24"/>
        </w:rPr>
      </w:pPr>
      <w:r>
        <w:rPr>
          <w:rFonts w:ascii="Times New Roman" w:hAnsi="Times New Roman"/>
          <w:b/>
          <w:sz w:val="24"/>
          <w:szCs w:val="24"/>
        </w:rPr>
        <w:t>Задача 3.</w:t>
      </w:r>
      <w:r>
        <w:rPr>
          <w:rFonts w:ascii="Times New Roman" w:hAnsi="Times New Roman"/>
          <w:sz w:val="24"/>
          <w:szCs w:val="24"/>
        </w:rPr>
        <w:t xml:space="preserve"> </w:t>
      </w:r>
      <w:r>
        <w:rPr>
          <w:rFonts w:ascii="Times New Roman" w:hAnsi="Times New Roman"/>
          <w:b/>
          <w:sz w:val="24"/>
          <w:szCs w:val="24"/>
        </w:rPr>
        <w:t>Создание условий для обеспечения комфортного проживания жителей многоквартирных домов городского поселения Одинцово.</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Показатель 3.1.: «Количество домов, в которых проведен капитальный ремонт в рамках программы "Проведения капитального ремонта общего имущества в многоквартирных домах, расположенных на территории Московской области на 2014-2038 годы"».</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Единица измерения: единицы.</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Алгоритм определения значения показателя: количество многоквартирных домов, в которых проведен капитальный ремонт в текущем году.</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Показатель 3.2.: «Уровень собираемости взносов на капитальный ремонт».</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Единица измерения: процент.</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Алгоритм определения значения целевого показателя: соотношение фактического уровня оплаты, поступившей в НО «Фонд капитального ремонта общего имущества многоквартирных домов» Московской области к размеру взноса за капитальный ремонт, утверждаемый постановлением Правительства Московской области, на один квадратный метр общей площади помещения, принадлежащего собственнику такого помещения, умноженному на сумму площади домового фонда муниципального образования.</w:t>
      </w:r>
    </w:p>
    <w:p>
      <w:pPr>
        <w:pStyle w:val="10"/>
        <w:widowControl w:val="0"/>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Результативность реализации программных мероприятий определяется по степени достижения запланированных результатов.</w:t>
      </w:r>
    </w:p>
    <w:p>
      <w:pPr>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Задача 4.</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Развитие парков культуры и отдыха в городском поселении Одинцово.</w:t>
      </w:r>
    </w:p>
    <w:p>
      <w:pPr>
        <w:pStyle w:val="10"/>
        <w:spacing w:after="0" w:line="240" w:lineRule="auto"/>
        <w:ind w:left="709" w:hanging="709"/>
        <w:jc w:val="both"/>
        <w:rPr>
          <w:rFonts w:ascii="Times New Roman" w:hAnsi="Times New Roman"/>
          <w:color w:val="000000"/>
          <w:sz w:val="24"/>
          <w:szCs w:val="24"/>
          <w:lang w:eastAsia="ru-RU"/>
        </w:rPr>
      </w:pPr>
      <w:r>
        <w:rPr>
          <w:rFonts w:ascii="Times New Roman" w:hAnsi="Times New Roman"/>
          <w:sz w:val="24"/>
          <w:szCs w:val="24"/>
        </w:rPr>
        <w:tab/>
      </w:r>
      <w:r>
        <w:rPr>
          <w:rFonts w:ascii="Times New Roman" w:hAnsi="Times New Roman"/>
          <w:sz w:val="24"/>
          <w:szCs w:val="24"/>
        </w:rPr>
        <w:t>Показатель 1.1. «</w:t>
      </w:r>
      <w:r>
        <w:rPr>
          <w:rFonts w:ascii="Times New Roman" w:hAnsi="Times New Roman"/>
          <w:color w:val="000000"/>
          <w:sz w:val="24"/>
          <w:szCs w:val="24"/>
          <w:lang w:eastAsia="ru-RU"/>
        </w:rPr>
        <w:t>Соответствие нормативу обеспеченности парками культуры и</w:t>
      </w:r>
    </w:p>
    <w:p>
      <w:pPr>
        <w:pStyle w:val="10"/>
        <w:spacing w:after="0" w:line="240" w:lineRule="auto"/>
        <w:ind w:left="709" w:hanging="709"/>
        <w:jc w:val="both"/>
        <w:rPr>
          <w:rFonts w:ascii="Times New Roman" w:hAnsi="Times New Roman"/>
          <w:color w:val="000000"/>
          <w:sz w:val="24"/>
          <w:szCs w:val="24"/>
          <w:lang w:eastAsia="ru-RU"/>
        </w:rPr>
      </w:pPr>
      <w:r>
        <w:rPr>
          <w:rFonts w:ascii="Times New Roman" w:hAnsi="Times New Roman"/>
          <w:color w:val="000000"/>
          <w:sz w:val="24"/>
          <w:szCs w:val="24"/>
          <w:lang w:eastAsia="ru-RU"/>
        </w:rPr>
        <w:t>отдыха».</w:t>
      </w:r>
    </w:p>
    <w:p>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Единица измерения: процент.</w:t>
      </w:r>
    </w:p>
    <w:p>
      <w:pPr>
        <w:widowControl w:val="0"/>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Методика расчета:</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Значение показателя определяется обеспеченностью парками культуры и отдыха на количество проживающих жителей в городском поселении Одинцово. На количество населения более 30 тыс. чел. – 1 парк культуры и отдыха (распоряжение Министерства культуры Российской Федерации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Показатель 1.2. «</w:t>
      </w:r>
      <w:r>
        <w:rPr>
          <w:rFonts w:ascii="Times New Roman" w:hAnsi="Times New Roman"/>
          <w:color w:val="000000"/>
          <w:sz w:val="24"/>
          <w:szCs w:val="24"/>
          <w:lang w:eastAsia="ru-RU"/>
        </w:rPr>
        <w:t>Количество созданных парков культуры и отдыха на территории городского поселения Одинцово».</w:t>
      </w:r>
    </w:p>
    <w:p>
      <w:pPr>
        <w:widowControl w:val="0"/>
        <w:tabs>
          <w:tab w:val="left" w:pos="426"/>
          <w:tab w:val="left" w:pos="4215"/>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Единица измерения: единица.</w:t>
      </w:r>
      <w:r>
        <w:rPr>
          <w:rFonts w:ascii="Times New Roman" w:hAnsi="Times New Roman" w:cs="Times New Roman"/>
          <w:sz w:val="24"/>
          <w:szCs w:val="24"/>
        </w:rPr>
        <w:tab/>
      </w:r>
    </w:p>
    <w:p>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bCs/>
          <w:sz w:val="24"/>
          <w:szCs w:val="24"/>
        </w:rPr>
        <w:t>Методика расчета:</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Значение показателя определяется суммой </w:t>
      </w:r>
      <w:r>
        <w:rPr>
          <w:rFonts w:ascii="Times New Roman" w:hAnsi="Times New Roman"/>
          <w:color w:val="000000"/>
          <w:sz w:val="24"/>
          <w:szCs w:val="24"/>
          <w:lang w:eastAsia="ru-RU"/>
        </w:rPr>
        <w:t>созданных парков культуры и отдыха на территории городского поселения Одинцово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Показатель 1.3. «</w:t>
      </w:r>
      <w:r>
        <w:rPr>
          <w:rFonts w:ascii="Times New Roman" w:hAnsi="Times New Roman"/>
          <w:color w:val="000000"/>
          <w:sz w:val="24"/>
          <w:szCs w:val="24"/>
          <w:lang w:eastAsia="ru-RU"/>
        </w:rPr>
        <w:t>Количество обустроенных парков культуры и отдыха на территории городского поселения Одинцово».</w:t>
      </w:r>
    </w:p>
    <w:p>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Единица измерения: единица.</w:t>
      </w:r>
    </w:p>
    <w:p>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bCs/>
          <w:sz w:val="24"/>
          <w:szCs w:val="24"/>
        </w:rPr>
        <w:t xml:space="preserve">Методика расчета: </w:t>
      </w:r>
    </w:p>
    <w:p>
      <w:pPr>
        <w:widowControl w:val="0"/>
        <w:tabs>
          <w:tab w:val="left" w:pos="426"/>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Значение показателя определяется количество </w:t>
      </w:r>
      <w:r>
        <w:rPr>
          <w:rFonts w:ascii="Times New Roman" w:hAnsi="Times New Roman"/>
          <w:color w:val="000000"/>
          <w:sz w:val="24"/>
          <w:szCs w:val="24"/>
          <w:lang w:eastAsia="ru-RU"/>
        </w:rPr>
        <w:t>обустроенных парков культуры и отдыха на территории городского поселения Одинцово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Показатель 1.4. «</w:t>
      </w:r>
      <w:r>
        <w:rPr>
          <w:rFonts w:ascii="Times New Roman" w:hAnsi="Times New Roman"/>
          <w:color w:val="000000"/>
          <w:sz w:val="24"/>
          <w:szCs w:val="24"/>
          <w:lang w:eastAsia="ru-RU"/>
        </w:rPr>
        <w:t>Увеличение числа посетителей парков культуры и отдыха».</w:t>
      </w:r>
    </w:p>
    <w:p>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Единица измерения: процент.</w:t>
      </w:r>
    </w:p>
    <w:p>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bCs/>
          <w:sz w:val="24"/>
          <w:szCs w:val="24"/>
        </w:rPr>
        <w:t xml:space="preserve">Методика расчета: </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Значение показателя рассчитывается как отношение числа посетителей парков культуры и отдыха на территории городского поселения Одинцово в текущем году к базовому значению посетителей парков культуры и отдыха на территории городского поселения Одинцово.</w:t>
      </w:r>
    </w:p>
    <w:p>
      <w:pPr>
        <w:pStyle w:val="10"/>
        <w:widowControl w:val="0"/>
        <w:autoSpaceDE w:val="0"/>
        <w:autoSpaceDN w:val="0"/>
        <w:adjustRightInd w:val="0"/>
        <w:spacing w:after="0" w:line="240" w:lineRule="auto"/>
        <w:ind w:left="0" w:firstLine="709"/>
        <w:jc w:val="both"/>
        <w:rPr>
          <w:rFonts w:ascii="Times New Roman" w:hAnsi="Times New Roman" w:cs="Times New Roman"/>
          <w:b/>
          <w:sz w:val="24"/>
          <w:szCs w:val="24"/>
        </w:rPr>
      </w:pPr>
    </w:p>
    <w:p>
      <w:pPr>
        <w:pStyle w:val="10"/>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 xml:space="preserve">Финансовое обеспечение реализации муниципальной программы </w:t>
      </w:r>
    </w:p>
    <w:p>
      <w:pPr>
        <w:spacing w:after="0" w:line="240" w:lineRule="auto"/>
        <w:ind w:firstLine="567"/>
        <w:jc w:val="center"/>
        <w:rPr>
          <w:rFonts w:ascii="Times New Roman" w:hAnsi="Times New Roman"/>
          <w:sz w:val="24"/>
          <w:szCs w:val="24"/>
        </w:rPr>
      </w:pP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Финансовое обеспечение реализации муниципальной программы осуществляется за счет средств бюджета городского поселения Одинцово. </w:t>
      </w:r>
    </w:p>
    <w:p>
      <w:pPr>
        <w:spacing w:after="0" w:line="240" w:lineRule="auto"/>
        <w:ind w:firstLine="567"/>
        <w:jc w:val="both"/>
        <w:rPr>
          <w:rFonts w:ascii="Times New Roman" w:hAnsi="Times New Roman"/>
          <w:sz w:val="24"/>
          <w:szCs w:val="24"/>
        </w:rPr>
      </w:pPr>
      <w:r>
        <w:rPr>
          <w:rFonts w:ascii="Times New Roman" w:hAnsi="Times New Roman"/>
          <w:sz w:val="24"/>
          <w:szCs w:val="24"/>
        </w:rPr>
        <w:t>Объем финансирования мероприятий муниципальной программы в 2018-2022 годах составит:</w:t>
      </w:r>
    </w:p>
    <w:p>
      <w:pPr>
        <w:spacing w:after="0" w:line="240" w:lineRule="auto"/>
        <w:jc w:val="both"/>
        <w:rPr>
          <w:rFonts w:ascii="Times New Roman" w:hAnsi="Times New Roman"/>
          <w:sz w:val="24"/>
          <w:szCs w:val="24"/>
        </w:rPr>
      </w:pPr>
      <w:r>
        <w:rPr>
          <w:rFonts w:ascii="Times New Roman" w:hAnsi="Times New Roman"/>
          <w:sz w:val="24"/>
          <w:szCs w:val="24"/>
        </w:rPr>
        <w:t>2018 год  – 1037378,53432 тыс. руб., в том числе:</w:t>
      </w:r>
    </w:p>
    <w:p>
      <w:pPr>
        <w:spacing w:after="0" w:line="240" w:lineRule="auto"/>
        <w:jc w:val="both"/>
        <w:rPr>
          <w:rFonts w:ascii="Times New Roman" w:hAnsi="Times New Roman"/>
          <w:sz w:val="24"/>
          <w:szCs w:val="24"/>
        </w:rPr>
      </w:pPr>
      <w:r>
        <w:rPr>
          <w:rFonts w:ascii="Times New Roman" w:hAnsi="Times New Roman"/>
          <w:sz w:val="24"/>
          <w:szCs w:val="24"/>
        </w:rPr>
        <w:t>Федеральный бюджет – 25505,39000 тыс. руб.;</w:t>
      </w:r>
    </w:p>
    <w:p>
      <w:pPr>
        <w:spacing w:after="0" w:line="240" w:lineRule="auto"/>
        <w:jc w:val="both"/>
        <w:rPr>
          <w:rFonts w:ascii="Times New Roman" w:hAnsi="Times New Roman"/>
          <w:sz w:val="24"/>
          <w:szCs w:val="24"/>
        </w:rPr>
      </w:pPr>
      <w:r>
        <w:rPr>
          <w:rFonts w:ascii="Times New Roman" w:hAnsi="Times New Roman"/>
          <w:sz w:val="24"/>
          <w:szCs w:val="24"/>
        </w:rPr>
        <w:t>бюджет Московской области – 58161,19100 тыс. руб.,</w:t>
      </w:r>
    </w:p>
    <w:p>
      <w:pPr>
        <w:spacing w:after="0" w:line="240" w:lineRule="auto"/>
        <w:jc w:val="both"/>
        <w:rPr>
          <w:rFonts w:ascii="Times New Roman" w:hAnsi="Times New Roman"/>
          <w:sz w:val="24"/>
          <w:szCs w:val="24"/>
        </w:rPr>
      </w:pPr>
      <w:r>
        <w:rPr>
          <w:rFonts w:ascii="Times New Roman" w:hAnsi="Times New Roman"/>
          <w:sz w:val="24"/>
          <w:szCs w:val="24"/>
        </w:rPr>
        <w:t>бюджет Одинцовского муниципального района – 50000,00000 тыс. руб.;</w:t>
      </w:r>
    </w:p>
    <w:p>
      <w:pPr>
        <w:spacing w:after="0" w:line="240" w:lineRule="auto"/>
        <w:jc w:val="both"/>
        <w:rPr>
          <w:rFonts w:ascii="Times New Roman" w:hAnsi="Times New Roman"/>
          <w:sz w:val="24"/>
          <w:szCs w:val="24"/>
        </w:rPr>
      </w:pPr>
      <w:r>
        <w:rPr>
          <w:rFonts w:ascii="Times New Roman" w:hAnsi="Times New Roman"/>
          <w:sz w:val="24"/>
          <w:szCs w:val="24"/>
        </w:rPr>
        <w:t>бюджет городского поселения Одинцово – 905435,06157 тыс. руб.</w:t>
      </w:r>
    </w:p>
    <w:p>
      <w:pPr>
        <w:spacing w:after="0" w:line="240" w:lineRule="auto"/>
        <w:jc w:val="both"/>
        <w:rPr>
          <w:rFonts w:ascii="Times New Roman" w:hAnsi="Times New Roman"/>
          <w:sz w:val="24"/>
          <w:szCs w:val="24"/>
        </w:rPr>
      </w:pPr>
      <w:r>
        <w:rPr>
          <w:rFonts w:ascii="Times New Roman" w:hAnsi="Times New Roman"/>
          <w:sz w:val="24"/>
          <w:szCs w:val="24"/>
        </w:rPr>
        <w:t>2019 год – 603885,38334 тыс. руб., в том числе:</w:t>
      </w:r>
    </w:p>
    <w:p>
      <w:pPr>
        <w:spacing w:after="0" w:line="240" w:lineRule="auto"/>
        <w:jc w:val="both"/>
        <w:rPr>
          <w:rFonts w:ascii="Times New Roman" w:hAnsi="Times New Roman"/>
          <w:sz w:val="24"/>
          <w:szCs w:val="24"/>
        </w:rPr>
      </w:pPr>
      <w:r>
        <w:rPr>
          <w:rFonts w:ascii="Times New Roman" w:hAnsi="Times New Roman"/>
          <w:sz w:val="24"/>
          <w:szCs w:val="24"/>
        </w:rPr>
        <w:t>Федеральный бюджет – 0,00000 тыс. руб.;</w:t>
      </w:r>
    </w:p>
    <w:p>
      <w:pPr>
        <w:spacing w:after="0" w:line="240" w:lineRule="auto"/>
        <w:jc w:val="both"/>
        <w:rPr>
          <w:rFonts w:ascii="Times New Roman" w:hAnsi="Times New Roman"/>
          <w:sz w:val="24"/>
          <w:szCs w:val="24"/>
        </w:rPr>
      </w:pPr>
      <w:r>
        <w:rPr>
          <w:rFonts w:ascii="Times New Roman" w:hAnsi="Times New Roman"/>
          <w:sz w:val="24"/>
          <w:szCs w:val="24"/>
        </w:rPr>
        <w:t>бюджет Московской области – 0,00000 тыс. руб.,</w:t>
      </w:r>
    </w:p>
    <w:p>
      <w:pPr>
        <w:spacing w:after="0" w:line="240" w:lineRule="auto"/>
        <w:jc w:val="both"/>
        <w:rPr>
          <w:rFonts w:ascii="Times New Roman" w:hAnsi="Times New Roman"/>
          <w:sz w:val="24"/>
          <w:szCs w:val="24"/>
        </w:rPr>
      </w:pPr>
      <w:r>
        <w:rPr>
          <w:rFonts w:ascii="Times New Roman" w:hAnsi="Times New Roman"/>
          <w:sz w:val="24"/>
          <w:szCs w:val="24"/>
        </w:rPr>
        <w:t>бюджет городского поселения Одинцово – 603885,38334 тыс. руб.</w:t>
      </w:r>
    </w:p>
    <w:p>
      <w:pPr>
        <w:spacing w:after="0" w:line="240" w:lineRule="auto"/>
        <w:jc w:val="both"/>
        <w:rPr>
          <w:rFonts w:ascii="Times New Roman" w:hAnsi="Times New Roman"/>
          <w:sz w:val="24"/>
          <w:szCs w:val="24"/>
        </w:rPr>
      </w:pPr>
      <w:r>
        <w:rPr>
          <w:rFonts w:ascii="Times New Roman" w:hAnsi="Times New Roman"/>
          <w:sz w:val="24"/>
          <w:szCs w:val="24"/>
        </w:rPr>
        <w:t>2020 год – 606300,03323 тыс. руб., в том числе:</w:t>
      </w:r>
    </w:p>
    <w:p>
      <w:pPr>
        <w:spacing w:after="0" w:line="240" w:lineRule="auto"/>
        <w:jc w:val="both"/>
        <w:rPr>
          <w:rFonts w:ascii="Times New Roman" w:hAnsi="Times New Roman"/>
          <w:sz w:val="24"/>
          <w:szCs w:val="24"/>
        </w:rPr>
      </w:pPr>
      <w:r>
        <w:rPr>
          <w:rFonts w:ascii="Times New Roman" w:hAnsi="Times New Roman"/>
          <w:sz w:val="24"/>
          <w:szCs w:val="24"/>
        </w:rPr>
        <w:t>Федеральный бюджет – 0,00000 тыс. руб.;</w:t>
      </w:r>
    </w:p>
    <w:p>
      <w:pPr>
        <w:spacing w:after="0" w:line="240" w:lineRule="auto"/>
        <w:jc w:val="both"/>
        <w:rPr>
          <w:rFonts w:ascii="Times New Roman" w:hAnsi="Times New Roman"/>
          <w:sz w:val="24"/>
          <w:szCs w:val="24"/>
        </w:rPr>
      </w:pPr>
      <w:r>
        <w:rPr>
          <w:rFonts w:ascii="Times New Roman" w:hAnsi="Times New Roman"/>
          <w:sz w:val="24"/>
          <w:szCs w:val="24"/>
        </w:rPr>
        <w:t>бюджет Московской области – 0,00000 тыс. руб.,</w:t>
      </w:r>
    </w:p>
    <w:p>
      <w:pPr>
        <w:spacing w:after="0" w:line="240" w:lineRule="auto"/>
        <w:jc w:val="both"/>
        <w:rPr>
          <w:rFonts w:ascii="Times New Roman" w:hAnsi="Times New Roman"/>
          <w:sz w:val="24"/>
          <w:szCs w:val="24"/>
        </w:rPr>
      </w:pPr>
      <w:r>
        <w:rPr>
          <w:rFonts w:ascii="Times New Roman" w:hAnsi="Times New Roman"/>
          <w:sz w:val="24"/>
          <w:szCs w:val="24"/>
        </w:rPr>
        <w:t>бюджет городского поселения Одинцово – 606300,03323 тыс. руб.,</w:t>
      </w:r>
    </w:p>
    <w:p>
      <w:pPr>
        <w:spacing w:after="0" w:line="240" w:lineRule="auto"/>
        <w:jc w:val="both"/>
        <w:rPr>
          <w:rFonts w:ascii="Times New Roman" w:hAnsi="Times New Roman"/>
          <w:sz w:val="24"/>
          <w:szCs w:val="24"/>
        </w:rPr>
      </w:pPr>
      <w:r>
        <w:rPr>
          <w:rFonts w:ascii="Times New Roman" w:hAnsi="Times New Roman"/>
          <w:sz w:val="24"/>
          <w:szCs w:val="24"/>
        </w:rPr>
        <w:t>2021 год – 636410,55409 тыс. руб., в том числе:</w:t>
      </w:r>
    </w:p>
    <w:p>
      <w:pPr>
        <w:spacing w:after="0" w:line="240" w:lineRule="auto"/>
        <w:jc w:val="both"/>
        <w:rPr>
          <w:rFonts w:ascii="Times New Roman" w:hAnsi="Times New Roman"/>
          <w:sz w:val="24"/>
          <w:szCs w:val="24"/>
        </w:rPr>
      </w:pPr>
      <w:r>
        <w:rPr>
          <w:rFonts w:ascii="Times New Roman" w:hAnsi="Times New Roman"/>
          <w:sz w:val="24"/>
          <w:szCs w:val="24"/>
        </w:rPr>
        <w:t>Федеральный бюджет – 0,00000 тыс. руб.;</w:t>
      </w:r>
    </w:p>
    <w:p>
      <w:pPr>
        <w:spacing w:after="0" w:line="240" w:lineRule="auto"/>
        <w:jc w:val="both"/>
        <w:rPr>
          <w:rFonts w:ascii="Times New Roman" w:hAnsi="Times New Roman"/>
          <w:sz w:val="24"/>
          <w:szCs w:val="24"/>
        </w:rPr>
      </w:pPr>
      <w:r>
        <w:rPr>
          <w:rFonts w:ascii="Times New Roman" w:hAnsi="Times New Roman"/>
          <w:sz w:val="24"/>
          <w:szCs w:val="24"/>
        </w:rPr>
        <w:t>бюджет Московской области – 0,00000 тыс. руб.,</w:t>
      </w:r>
    </w:p>
    <w:p>
      <w:pPr>
        <w:spacing w:after="0" w:line="240" w:lineRule="auto"/>
        <w:jc w:val="both"/>
        <w:rPr>
          <w:rFonts w:ascii="Times New Roman" w:hAnsi="Times New Roman"/>
          <w:sz w:val="24"/>
          <w:szCs w:val="24"/>
        </w:rPr>
      </w:pPr>
      <w:r>
        <w:rPr>
          <w:rFonts w:ascii="Times New Roman" w:hAnsi="Times New Roman"/>
          <w:sz w:val="24"/>
          <w:szCs w:val="24"/>
        </w:rPr>
        <w:t>бюджет городского поселения Одинцово – 636410,55409 тыс. руб.,</w:t>
      </w:r>
    </w:p>
    <w:p>
      <w:pPr>
        <w:spacing w:after="0" w:line="240" w:lineRule="auto"/>
        <w:jc w:val="both"/>
        <w:rPr>
          <w:rFonts w:ascii="Times New Roman" w:hAnsi="Times New Roman"/>
          <w:sz w:val="24"/>
          <w:szCs w:val="24"/>
        </w:rPr>
      </w:pPr>
      <w:r>
        <w:rPr>
          <w:rFonts w:ascii="Times New Roman" w:hAnsi="Times New Roman"/>
          <w:sz w:val="24"/>
          <w:szCs w:val="24"/>
        </w:rPr>
        <w:t>2022 год – 636410,55409 тыс. руб., в том числе:</w:t>
      </w:r>
    </w:p>
    <w:p>
      <w:pPr>
        <w:spacing w:after="0" w:line="240" w:lineRule="auto"/>
        <w:jc w:val="both"/>
        <w:rPr>
          <w:rFonts w:ascii="Times New Roman" w:hAnsi="Times New Roman"/>
          <w:sz w:val="24"/>
          <w:szCs w:val="24"/>
        </w:rPr>
      </w:pPr>
      <w:r>
        <w:rPr>
          <w:rFonts w:ascii="Times New Roman" w:hAnsi="Times New Roman"/>
          <w:sz w:val="24"/>
          <w:szCs w:val="24"/>
        </w:rPr>
        <w:t>Федеральный бюджет – 0,00000 тыс. руб.;</w:t>
      </w:r>
    </w:p>
    <w:p>
      <w:pPr>
        <w:spacing w:after="0" w:line="240" w:lineRule="auto"/>
        <w:jc w:val="both"/>
        <w:rPr>
          <w:rFonts w:ascii="Times New Roman" w:hAnsi="Times New Roman"/>
          <w:sz w:val="24"/>
          <w:szCs w:val="24"/>
        </w:rPr>
      </w:pPr>
      <w:r>
        <w:rPr>
          <w:rFonts w:ascii="Times New Roman" w:hAnsi="Times New Roman"/>
          <w:sz w:val="24"/>
          <w:szCs w:val="24"/>
        </w:rPr>
        <w:t>бюджет Московской области – 0,00000 тыс. руб.,</w:t>
      </w:r>
    </w:p>
    <w:p>
      <w:pPr>
        <w:spacing w:after="0" w:line="240" w:lineRule="auto"/>
        <w:jc w:val="both"/>
        <w:rPr>
          <w:rFonts w:ascii="Times New Roman" w:hAnsi="Times New Roman"/>
          <w:sz w:val="24"/>
          <w:szCs w:val="24"/>
        </w:rPr>
      </w:pPr>
      <w:r>
        <w:rPr>
          <w:rFonts w:ascii="Times New Roman" w:hAnsi="Times New Roman"/>
          <w:sz w:val="24"/>
          <w:szCs w:val="24"/>
        </w:rPr>
        <w:t>бюджет городского поселения Одинцово – 636410,55409 тыс. руб.,</w:t>
      </w:r>
    </w:p>
    <w:p>
      <w:pPr>
        <w:spacing w:after="0" w:line="240" w:lineRule="auto"/>
        <w:ind w:firstLine="567"/>
        <w:jc w:val="both"/>
        <w:rPr>
          <w:rFonts w:ascii="Times New Roman" w:hAnsi="Times New Roman"/>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lang w:val="en-US"/>
        </w:rPr>
        <w:t>VII</w:t>
      </w: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Оценка эффективности реализации муниципальной программы,</w:t>
      </w:r>
    </w:p>
    <w:p>
      <w:pPr>
        <w:spacing w:after="0" w:line="240" w:lineRule="auto"/>
        <w:jc w:val="center"/>
        <w:rPr>
          <w:rFonts w:ascii="Times New Roman" w:hAnsi="Times New Roman"/>
          <w:b/>
          <w:sz w:val="24"/>
          <w:szCs w:val="24"/>
        </w:rPr>
      </w:pPr>
      <w:r>
        <w:rPr>
          <w:rFonts w:ascii="Times New Roman" w:hAnsi="Times New Roman"/>
          <w:b/>
          <w:sz w:val="24"/>
          <w:szCs w:val="24"/>
        </w:rPr>
        <w:t xml:space="preserve"> отчетность о реализации мероприятий</w:t>
      </w:r>
    </w:p>
    <w:p>
      <w:pPr>
        <w:spacing w:after="0" w:line="240" w:lineRule="auto"/>
        <w:jc w:val="center"/>
        <w:rPr>
          <w:rFonts w:ascii="Times New Roman" w:hAnsi="Times New Roman"/>
          <w:sz w:val="24"/>
          <w:szCs w:val="24"/>
        </w:rPr>
      </w:pPr>
      <w:r>
        <w:rPr>
          <w:rFonts w:ascii="Times New Roman" w:hAnsi="Times New Roman"/>
          <w:b/>
          <w:sz w:val="24"/>
          <w:szCs w:val="24"/>
        </w:rPr>
        <w:t xml:space="preserve"> муниципальной программы</w:t>
      </w:r>
      <w:r>
        <w:rPr>
          <w:rFonts w:ascii="Times New Roman" w:hAnsi="Times New Roman"/>
          <w:sz w:val="24"/>
          <w:szCs w:val="24"/>
        </w:rPr>
        <w:t xml:space="preserve"> </w:t>
      </w:r>
    </w:p>
    <w:p>
      <w:pPr>
        <w:spacing w:after="0" w:line="240" w:lineRule="auto"/>
        <w:jc w:val="center"/>
        <w:rPr>
          <w:rFonts w:ascii="Times New Roman" w:hAnsi="Times New Roman"/>
          <w:sz w:val="24"/>
          <w:szCs w:val="24"/>
        </w:rPr>
      </w:pPr>
    </w:p>
    <w:p>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Ежеквартально, до 15 числа месяца, следующего за отчетным периодом</w:t>
      </w:r>
      <w:r>
        <w:rPr>
          <w:rFonts w:ascii="Times New Roman" w:hAnsi="Times New Roman"/>
          <w:sz w:val="28"/>
          <w:szCs w:val="28"/>
        </w:rPr>
        <w:t>,</w:t>
      </w:r>
      <w:r>
        <w:rPr>
          <w:rFonts w:ascii="Times New Roman" w:hAnsi="Times New Roman"/>
          <w:sz w:val="24"/>
          <w:szCs w:val="28"/>
        </w:rPr>
        <w:t xml:space="preserve"> формируется отчет о достижении значений показателей (индикаторов) муниципальной программы, </w:t>
      </w:r>
      <w:r>
        <w:rPr>
          <w:rFonts w:ascii="Times New Roman" w:hAnsi="Times New Roman"/>
          <w:sz w:val="24"/>
          <w:szCs w:val="24"/>
        </w:rPr>
        <w:t>по форме согласно приложению № 6 к Порядку разработки и реализации муниципальных программ городского поселения Одинцово Одинцовского муниципального района Московской области.</w:t>
      </w:r>
    </w:p>
    <w:p>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целью контроля за реализацией муниципальной программы раз в полугодие до 15 числа месяца, следующего за отчетным полугодием, формируется оперативный отчет, который содержит:</w:t>
      </w:r>
    </w:p>
    <w:p>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анализ причин несвоевременного выполнения программных мероприятий.</w:t>
      </w:r>
    </w:p>
    <w:p>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Оперативный </w:t>
      </w:r>
      <w:r>
        <w:fldChar w:fldCharType="begin"/>
      </w:r>
      <w:r>
        <w:instrText xml:space="preserve"> HYPERLINK \l "Par741" </w:instrText>
      </w:r>
      <w:r>
        <w:fldChar w:fldCharType="separate"/>
      </w:r>
      <w:r>
        <w:rPr>
          <w:rFonts w:ascii="Times New Roman" w:hAnsi="Times New Roman"/>
          <w:sz w:val="24"/>
          <w:szCs w:val="24"/>
        </w:rPr>
        <w:t>отчет</w:t>
      </w:r>
      <w:r>
        <w:rPr>
          <w:rFonts w:ascii="Times New Roman" w:hAnsi="Times New Roman"/>
          <w:sz w:val="24"/>
          <w:szCs w:val="24"/>
        </w:rPr>
        <w:fldChar w:fldCharType="end"/>
      </w:r>
      <w:r>
        <w:rPr>
          <w:rFonts w:ascii="Times New Roman" w:hAnsi="Times New Roman"/>
          <w:sz w:val="24"/>
          <w:szCs w:val="24"/>
        </w:rPr>
        <w:t xml:space="preserve"> о реализации мероприятий муниципальной программы представляется по форме согласно приложению № 7 к Порядку разработки и реализации муниципальных программ городского поселения Одинцово Одинцовского муниципального района Московской области.</w:t>
      </w:r>
    </w:p>
    <w:p>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Отчет</w:t>
      </w:r>
      <w:r>
        <w:rPr>
          <w:rFonts w:ascii="Times New Roman" w:hAnsi="Times New Roman"/>
          <w:sz w:val="24"/>
          <w:szCs w:val="28"/>
        </w:rPr>
        <w:t xml:space="preserve"> размещается на официальном сайте городского поселения Одинцово Одинцовского муниципального района Московской области в сети Интернет</w:t>
      </w:r>
      <w:r>
        <w:rPr>
          <w:rFonts w:ascii="Times New Roman" w:hAnsi="Times New Roman"/>
          <w:sz w:val="24"/>
          <w:szCs w:val="24"/>
        </w:rPr>
        <w:t>.</w:t>
      </w:r>
    </w:p>
    <w:p>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Для оценки эффективности реализации муниципальной программы ежегодно, до 20 марта года, следующего за отчетным, формируется годовой отчет о реализации муниципальной программы.</w:t>
      </w:r>
    </w:p>
    <w:p>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После окончания срока реализации муниципальной программы не позднее 1 июня года, следующего за последним годом реализации муниципальной программы, формируется итоговый отчет о ее реализации.</w:t>
      </w:r>
    </w:p>
    <w:p>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Годовой и итоговый отчеты о реализации муниципальной программы должны содержать:</w:t>
      </w:r>
    </w:p>
    <w:p>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аналитическую записку, в которой указываются:</w:t>
      </w:r>
    </w:p>
    <w:p>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степень достижения запланированных результатов и намеченных целей муниципальной программы и подпрограмм;</w:t>
      </w:r>
    </w:p>
    <w:p>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общий объем фактически произведенных расходов, всего и в том числе по источникам финансирования муниципальной программы;</w:t>
      </w:r>
    </w:p>
    <w:p>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таблицу, в которой указываются:</w:t>
      </w:r>
    </w:p>
    <w:p>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данные об использовании средств бюджета городского поселения Одинцово Одинцовского муниципального района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по мероприятиям, не завершенным в утвержденные сроки, - причины их невыполнения и предложения по дальнейшей реализации.</w:t>
      </w:r>
    </w:p>
    <w:p>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Годовой отчет о реализации муниципальной программы представляется по формам согласно </w:t>
      </w:r>
      <w:r>
        <w:fldChar w:fldCharType="begin"/>
      </w:r>
      <w:r>
        <w:instrText xml:space="preserve"> HYPERLINK \l "Par741" </w:instrText>
      </w:r>
      <w:r>
        <w:fldChar w:fldCharType="separate"/>
      </w:r>
      <w:r>
        <w:rPr>
          <w:rFonts w:ascii="Times New Roman" w:hAnsi="Times New Roman"/>
          <w:sz w:val="24"/>
          <w:szCs w:val="24"/>
        </w:rPr>
        <w:t>приложениям № 7</w:t>
      </w:r>
      <w:r>
        <w:rPr>
          <w:rFonts w:ascii="Times New Roman" w:hAnsi="Times New Roman"/>
          <w:sz w:val="24"/>
          <w:szCs w:val="24"/>
        </w:rPr>
        <w:fldChar w:fldCharType="end"/>
      </w:r>
      <w:r>
        <w:rPr>
          <w:rFonts w:ascii="Times New Roman" w:hAnsi="Times New Roman"/>
          <w:sz w:val="24"/>
          <w:szCs w:val="24"/>
        </w:rPr>
        <w:t xml:space="preserve"> и </w:t>
      </w:r>
      <w:r>
        <w:fldChar w:fldCharType="begin"/>
      </w:r>
      <w:r>
        <w:instrText xml:space="preserve"> HYPERLINK \l "Par795" </w:instrText>
      </w:r>
      <w:r>
        <w:fldChar w:fldCharType="separate"/>
      </w:r>
      <w:r>
        <w:rPr>
          <w:rFonts w:ascii="Times New Roman" w:hAnsi="Times New Roman"/>
          <w:sz w:val="24"/>
          <w:szCs w:val="24"/>
        </w:rPr>
        <w:t>№ 8</w:t>
      </w:r>
      <w:r>
        <w:rPr>
          <w:rFonts w:ascii="Times New Roman" w:hAnsi="Times New Roman"/>
          <w:sz w:val="24"/>
          <w:szCs w:val="24"/>
        </w:rPr>
        <w:fldChar w:fldCharType="end"/>
      </w:r>
      <w:r>
        <w:rPr>
          <w:rFonts w:ascii="Times New Roman" w:hAnsi="Times New Roman"/>
          <w:sz w:val="24"/>
          <w:szCs w:val="24"/>
        </w:rPr>
        <w:t xml:space="preserve"> к Порядку разработки и реализации муниципальных программ городского поселения Одинцово Одинцовского муниципального района Московской области.</w:t>
      </w:r>
    </w:p>
    <w:p>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Итоговый отчет о реализации муниципальной программы представляется по формам согласно </w:t>
      </w:r>
      <w:r>
        <w:fldChar w:fldCharType="begin"/>
      </w:r>
      <w:r>
        <w:instrText xml:space="preserve"> HYPERLINK \l "Par795" </w:instrText>
      </w:r>
      <w:r>
        <w:fldChar w:fldCharType="separate"/>
      </w:r>
      <w:r>
        <w:rPr>
          <w:rFonts w:ascii="Times New Roman" w:hAnsi="Times New Roman"/>
          <w:sz w:val="24"/>
          <w:szCs w:val="24"/>
        </w:rPr>
        <w:t>приложениям № 8</w:t>
      </w:r>
      <w:r>
        <w:rPr>
          <w:rFonts w:ascii="Times New Roman" w:hAnsi="Times New Roman"/>
          <w:sz w:val="24"/>
          <w:szCs w:val="24"/>
        </w:rPr>
        <w:fldChar w:fldCharType="end"/>
      </w:r>
      <w:r>
        <w:rPr>
          <w:rFonts w:ascii="Times New Roman" w:hAnsi="Times New Roman"/>
          <w:sz w:val="24"/>
          <w:szCs w:val="24"/>
        </w:rPr>
        <w:t xml:space="preserve"> и </w:t>
      </w:r>
      <w:r>
        <w:fldChar w:fldCharType="begin"/>
      </w:r>
      <w:r>
        <w:instrText xml:space="preserve"> HYPERLINK \l "Par840" </w:instrText>
      </w:r>
      <w:r>
        <w:fldChar w:fldCharType="separate"/>
      </w:r>
      <w:r>
        <w:rPr>
          <w:rFonts w:ascii="Times New Roman" w:hAnsi="Times New Roman"/>
          <w:sz w:val="24"/>
          <w:szCs w:val="24"/>
        </w:rPr>
        <w:t>№ 9</w:t>
      </w:r>
      <w:r>
        <w:rPr>
          <w:rFonts w:ascii="Times New Roman" w:hAnsi="Times New Roman"/>
          <w:sz w:val="24"/>
          <w:szCs w:val="24"/>
        </w:rPr>
        <w:fldChar w:fldCharType="end"/>
      </w:r>
      <w:r>
        <w:rPr>
          <w:rFonts w:ascii="Times New Roman" w:hAnsi="Times New Roman"/>
          <w:sz w:val="24"/>
          <w:szCs w:val="24"/>
        </w:rPr>
        <w:t xml:space="preserve"> к Порядку разработки и реализации муниципальных программ городского поселения Одинцово Одинцовского муниципального района Московской области.</w:t>
      </w:r>
    </w:p>
    <w:p>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Отчеты</w:t>
      </w:r>
      <w:r>
        <w:rPr>
          <w:rFonts w:ascii="Times New Roman" w:hAnsi="Times New Roman"/>
          <w:sz w:val="24"/>
          <w:szCs w:val="28"/>
        </w:rPr>
        <w:t xml:space="preserve"> размещаются на официальном сайте городского поселения Одинцово Одинцовского муниципального района Московской области в сети Интернет</w:t>
      </w:r>
      <w:r>
        <w:rPr>
          <w:rFonts w:ascii="Times New Roman" w:hAnsi="Times New Roman"/>
          <w:sz w:val="24"/>
          <w:szCs w:val="24"/>
        </w:rPr>
        <w:t>.</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w:t>
      </w:r>
    </w:p>
    <w:p>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Индекс результативности муниципальной программы определяется по формуле:</w:t>
      </w:r>
    </w:p>
    <w:p>
      <w:pPr>
        <w:pStyle w:val="13"/>
        <w:ind w:firstLine="540"/>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р = ∑ (</w:t>
      </w:r>
      <w:r>
        <w:rPr>
          <w:rFonts w:ascii="Times New Roman" w:hAnsi="Times New Roman" w:cs="Times New Roman"/>
          <w:sz w:val="24"/>
          <w:szCs w:val="24"/>
          <w:lang w:val="en-US"/>
        </w:rPr>
        <w:t>M</w:t>
      </w:r>
      <w:r>
        <w:rPr>
          <w:rFonts w:ascii="Times New Roman" w:hAnsi="Times New Roman" w:cs="Times New Roman"/>
          <w:sz w:val="24"/>
          <w:szCs w:val="24"/>
        </w:rPr>
        <w:t xml:space="preserve">п × </w:t>
      </w:r>
      <w:r>
        <w:rPr>
          <w:rFonts w:ascii="Times New Roman" w:hAnsi="Times New Roman" w:cs="Times New Roman"/>
          <w:sz w:val="24"/>
          <w:szCs w:val="24"/>
          <w:lang w:val="en-US"/>
        </w:rPr>
        <w:t>S</w:t>
      </w:r>
      <w:r>
        <w:rPr>
          <w:rFonts w:ascii="Times New Roman" w:hAnsi="Times New Roman" w:cs="Times New Roman"/>
          <w:sz w:val="24"/>
          <w:szCs w:val="24"/>
        </w:rPr>
        <w:t>), где</w:t>
      </w:r>
    </w:p>
    <w:p>
      <w:pPr>
        <w:pStyle w:val="13"/>
        <w:ind w:firstLine="540"/>
        <w:rPr>
          <w:rFonts w:ascii="Times New Roman" w:hAnsi="Times New Roman" w:cs="Times New Roman"/>
          <w:sz w:val="24"/>
          <w:szCs w:val="24"/>
        </w:rPr>
      </w:pPr>
      <w:r>
        <w:rPr>
          <w:rFonts w:ascii="Times New Roman" w:hAnsi="Times New Roman" w:cs="Times New Roman"/>
          <w:sz w:val="24"/>
          <w:szCs w:val="24"/>
        </w:rPr>
        <w:t xml:space="preserve">Iр - индекс результативности муниципальной программы;  </w:t>
      </w: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S - соотношение достигнутых и плановых результатов целевых значений показателей;</w:t>
      </w: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Mп - весовое значение показателя (вес показателя). Вес показателя рассчитывается по формуле:</w:t>
      </w:r>
    </w:p>
    <w:p>
      <w:pPr>
        <w:pStyle w:val="13"/>
        <w:ind w:firstLine="540"/>
        <w:jc w:val="center"/>
        <w:rPr>
          <w:rFonts w:ascii="Times New Roman" w:hAnsi="Times New Roman" w:cs="Times New Roman"/>
          <w:sz w:val="24"/>
          <w:szCs w:val="24"/>
        </w:rPr>
      </w:pPr>
      <w:r>
        <w:rPr>
          <w:rFonts w:ascii="Times New Roman" w:hAnsi="Times New Roman" w:cs="Times New Roman"/>
          <w:sz w:val="24"/>
          <w:szCs w:val="24"/>
        </w:rPr>
        <w:t>Mп = 1 / N, где</w:t>
      </w: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N - общее число показателей.</w:t>
      </w:r>
    </w:p>
    <w:p>
      <w:pPr>
        <w:pStyle w:val="13"/>
        <w:ind w:firstLine="540"/>
        <w:jc w:val="both"/>
        <w:rPr>
          <w:rFonts w:ascii="Times New Roman" w:hAnsi="Times New Roman" w:cs="Times New Roman"/>
          <w:sz w:val="24"/>
          <w:szCs w:val="24"/>
        </w:rPr>
      </w:pP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В случае использования показателей, направленных на увеличение целевых значений, соотношение рассчитывается по формуле:</w:t>
      </w:r>
    </w:p>
    <w:p>
      <w:pPr>
        <w:pStyle w:val="13"/>
        <w:ind w:firstLine="540"/>
        <w:jc w:val="center"/>
        <w:rPr>
          <w:rFonts w:ascii="Times New Roman" w:hAnsi="Times New Roman" w:cs="Times New Roman"/>
          <w:sz w:val="24"/>
          <w:szCs w:val="24"/>
        </w:rPr>
      </w:pPr>
      <w:r>
        <w:rPr>
          <w:rFonts w:ascii="Times New Roman" w:hAnsi="Times New Roman" w:cs="Times New Roman"/>
          <w:sz w:val="24"/>
          <w:szCs w:val="24"/>
        </w:rPr>
        <w:t>S = Rф / Rп, где</w:t>
      </w:r>
    </w:p>
    <w:p>
      <w:pPr>
        <w:pStyle w:val="13"/>
        <w:ind w:firstLine="540"/>
        <w:jc w:val="center"/>
        <w:rPr>
          <w:rFonts w:ascii="Times New Roman" w:hAnsi="Times New Roman" w:cs="Times New Roman"/>
          <w:sz w:val="24"/>
          <w:szCs w:val="24"/>
        </w:rPr>
      </w:pPr>
    </w:p>
    <w:p>
      <w:pPr>
        <w:pStyle w:val="13"/>
        <w:ind w:firstLine="540"/>
        <w:rPr>
          <w:rFonts w:ascii="Times New Roman" w:hAnsi="Times New Roman" w:cs="Times New Roman"/>
          <w:sz w:val="24"/>
          <w:szCs w:val="24"/>
        </w:rPr>
      </w:pPr>
      <w:r>
        <w:rPr>
          <w:rFonts w:ascii="Times New Roman" w:hAnsi="Times New Roman" w:cs="Times New Roman"/>
          <w:sz w:val="24"/>
          <w:szCs w:val="24"/>
        </w:rPr>
        <w:t>Rф - достигнутый результат целевого значения показателя;</w:t>
      </w:r>
    </w:p>
    <w:p>
      <w:pPr>
        <w:pStyle w:val="13"/>
        <w:ind w:firstLine="540"/>
        <w:rPr>
          <w:rFonts w:ascii="Times New Roman" w:hAnsi="Times New Roman" w:cs="Times New Roman"/>
          <w:sz w:val="24"/>
          <w:szCs w:val="24"/>
        </w:rPr>
      </w:pPr>
      <w:r>
        <w:rPr>
          <w:rFonts w:ascii="Times New Roman" w:hAnsi="Times New Roman" w:cs="Times New Roman"/>
          <w:sz w:val="24"/>
          <w:szCs w:val="24"/>
        </w:rPr>
        <w:t>Rп - плановый результат целевого значения показателя.</w:t>
      </w:r>
    </w:p>
    <w:p>
      <w:pPr>
        <w:pStyle w:val="13"/>
        <w:ind w:firstLine="540"/>
        <w:rPr>
          <w:rFonts w:ascii="Times New Roman" w:hAnsi="Times New Roman" w:cs="Times New Roman"/>
          <w:sz w:val="24"/>
          <w:szCs w:val="24"/>
        </w:rPr>
      </w:pP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В случае использования показателей, направленных на снижение целевых значений, соотношение рассчитывается по формуле:</w:t>
      </w:r>
    </w:p>
    <w:p>
      <w:pPr>
        <w:pStyle w:val="13"/>
        <w:ind w:firstLine="540"/>
        <w:jc w:val="both"/>
        <w:rPr>
          <w:rFonts w:ascii="Times New Roman" w:hAnsi="Times New Roman" w:cs="Times New Roman"/>
          <w:sz w:val="24"/>
          <w:szCs w:val="24"/>
        </w:rPr>
      </w:pPr>
    </w:p>
    <w:p>
      <w:pPr>
        <w:pStyle w:val="13"/>
        <w:ind w:firstLine="540"/>
        <w:jc w:val="center"/>
        <w:rPr>
          <w:rFonts w:ascii="Times New Roman" w:hAnsi="Times New Roman" w:cs="Times New Roman"/>
          <w:sz w:val="24"/>
          <w:szCs w:val="24"/>
        </w:rPr>
      </w:pPr>
      <w:r>
        <w:rPr>
          <w:rFonts w:ascii="Times New Roman" w:hAnsi="Times New Roman" w:cs="Times New Roman"/>
          <w:sz w:val="24"/>
          <w:szCs w:val="24"/>
        </w:rPr>
        <w:t>S = Rп / Rф, где</w:t>
      </w:r>
    </w:p>
    <w:p>
      <w:pPr>
        <w:pStyle w:val="13"/>
        <w:ind w:firstLine="540"/>
        <w:rPr>
          <w:rFonts w:ascii="Times New Roman" w:hAnsi="Times New Roman" w:cs="Times New Roman"/>
          <w:sz w:val="24"/>
          <w:szCs w:val="24"/>
        </w:rPr>
      </w:pPr>
    </w:p>
    <w:p>
      <w:pPr>
        <w:pStyle w:val="13"/>
        <w:ind w:firstLine="540"/>
        <w:rPr>
          <w:rFonts w:ascii="Times New Roman" w:hAnsi="Times New Roman" w:cs="Times New Roman"/>
          <w:sz w:val="24"/>
          <w:szCs w:val="24"/>
        </w:rPr>
      </w:pPr>
      <w:r>
        <w:rPr>
          <w:rFonts w:ascii="Times New Roman" w:hAnsi="Times New Roman" w:cs="Times New Roman"/>
          <w:sz w:val="24"/>
          <w:szCs w:val="24"/>
        </w:rPr>
        <w:t>Rп - плановый результат целевого значения показателя;</w:t>
      </w:r>
    </w:p>
    <w:p>
      <w:pPr>
        <w:pStyle w:val="13"/>
        <w:ind w:firstLine="540"/>
        <w:rPr>
          <w:rFonts w:ascii="Times New Roman" w:hAnsi="Times New Roman" w:cs="Times New Roman"/>
          <w:sz w:val="24"/>
          <w:szCs w:val="24"/>
        </w:rPr>
      </w:pPr>
      <w:r>
        <w:rPr>
          <w:rFonts w:ascii="Times New Roman" w:hAnsi="Times New Roman" w:cs="Times New Roman"/>
          <w:sz w:val="24"/>
          <w:szCs w:val="24"/>
        </w:rPr>
        <w:t>Rф - достигнутый результат целевого значения показателя;</w:t>
      </w:r>
    </w:p>
    <w:p>
      <w:pPr>
        <w:pStyle w:val="13"/>
        <w:ind w:firstLine="540"/>
        <w:rPr>
          <w:rFonts w:ascii="Times New Roman" w:hAnsi="Times New Roman" w:cs="Times New Roman"/>
          <w:sz w:val="24"/>
          <w:szCs w:val="24"/>
        </w:rPr>
      </w:pP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использования качественных показателей, </w:t>
      </w:r>
      <w:r>
        <w:rPr>
          <w:rFonts w:ascii="Times New Roman" w:hAnsi="Times New Roman" w:cs="Times New Roman"/>
          <w:sz w:val="24"/>
          <w:szCs w:val="24"/>
          <w:lang w:val="en-US"/>
        </w:rPr>
        <w:t>S</w:t>
      </w:r>
      <w:r>
        <w:rPr>
          <w:rFonts w:ascii="Times New Roman" w:hAnsi="Times New Roman" w:cs="Times New Roman"/>
          <w:sz w:val="24"/>
          <w:szCs w:val="24"/>
        </w:rPr>
        <w:t xml:space="preserve">=1 при достижении запланированного значения, </w:t>
      </w:r>
      <w:r>
        <w:rPr>
          <w:rFonts w:ascii="Times New Roman" w:hAnsi="Times New Roman" w:cs="Times New Roman"/>
          <w:sz w:val="24"/>
          <w:szCs w:val="24"/>
          <w:lang w:val="en-US"/>
        </w:rPr>
        <w:t>S</w:t>
      </w:r>
      <w:r>
        <w:rPr>
          <w:rFonts w:ascii="Times New Roman" w:hAnsi="Times New Roman" w:cs="Times New Roman"/>
          <w:sz w:val="24"/>
          <w:szCs w:val="24"/>
        </w:rPr>
        <w:t xml:space="preserve">=0 в обратном случае. </w:t>
      </w: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Под эффективностью муниципальной программы понимается отношение затрат на достижение (фактических) нефинансовых результатов реализации муниципальной программы к планируемым затратам.</w:t>
      </w: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Эффективность муниципальной программы определяется по индексу эффективности.</w:t>
      </w: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Индекс эффективности определяется по формуле:</w:t>
      </w:r>
    </w:p>
    <w:p>
      <w:pPr>
        <w:pStyle w:val="13"/>
        <w:ind w:firstLine="540"/>
        <w:rPr>
          <w:rFonts w:ascii="Times New Roman" w:hAnsi="Times New Roman" w:cs="Times New Roman"/>
          <w:sz w:val="24"/>
          <w:szCs w:val="24"/>
        </w:rPr>
      </w:pPr>
    </w:p>
    <w:p>
      <w:pPr>
        <w:pStyle w:val="13"/>
        <w:ind w:firstLine="540"/>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э = (</w:t>
      </w:r>
      <w:r>
        <w:rPr>
          <w:rFonts w:ascii="Times New Roman" w:hAnsi="Times New Roman" w:cs="Times New Roman"/>
          <w:sz w:val="24"/>
          <w:szCs w:val="24"/>
          <w:lang w:val="en-US"/>
        </w:rPr>
        <w:t>V</w:t>
      </w:r>
      <w:r>
        <w:rPr>
          <w:rFonts w:ascii="Times New Roman" w:hAnsi="Times New Roman" w:cs="Times New Roman"/>
          <w:sz w:val="24"/>
          <w:szCs w:val="24"/>
        </w:rPr>
        <w:t xml:space="preserve">ф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р) / </w:t>
      </w:r>
      <w:r>
        <w:rPr>
          <w:rFonts w:ascii="Times New Roman" w:hAnsi="Times New Roman" w:cs="Times New Roman"/>
          <w:sz w:val="24"/>
          <w:szCs w:val="24"/>
          <w:lang w:val="en-US"/>
        </w:rPr>
        <w:t>V</w:t>
      </w:r>
      <w:r>
        <w:rPr>
          <w:rFonts w:ascii="Times New Roman" w:hAnsi="Times New Roman" w:cs="Times New Roman"/>
          <w:sz w:val="24"/>
          <w:szCs w:val="24"/>
        </w:rPr>
        <w:t>п, где</w:t>
      </w: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Iэ - индекс эффективности;</w:t>
      </w: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Vф - объем фактического совокупного финансирования муниципальной программы;</w:t>
      </w: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Iр - индекс результативности муниципальной программы;</w:t>
      </w: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Vп - объем запланированного совокупного финансирования муниципальной программы.</w:t>
      </w:r>
    </w:p>
    <w:p>
      <w:pPr>
        <w:pStyle w:val="13"/>
        <w:ind w:firstLine="540"/>
        <w:jc w:val="both"/>
        <w:rPr>
          <w:rFonts w:ascii="Times New Roman" w:hAnsi="Times New Roman" w:cs="Times New Roman"/>
          <w:sz w:val="24"/>
          <w:szCs w:val="24"/>
        </w:rPr>
      </w:pP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По итогам проведения анализа индекса эффективности дается качественная оценка эффективности реализации муниципальной программы:</w:t>
      </w: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 xml:space="preserve">Высокий уровень эффективности: 0,9 &lt;= Iэ &lt;= 1,1 </w:t>
      </w: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Запланированный уровень эффективности: 0,8 &lt;= Iэ &lt; 0,9.</w:t>
      </w:r>
    </w:p>
    <w:p>
      <w:pPr>
        <w:pStyle w:val="13"/>
        <w:ind w:firstLine="540"/>
        <w:jc w:val="both"/>
        <w:rPr>
          <w:rFonts w:ascii="Times New Roman" w:hAnsi="Times New Roman" w:cs="Times New Roman"/>
          <w:sz w:val="24"/>
          <w:szCs w:val="24"/>
        </w:rPr>
      </w:pPr>
      <w:r>
        <w:rPr>
          <w:rFonts w:ascii="Times New Roman" w:hAnsi="Times New Roman" w:cs="Times New Roman"/>
          <w:sz w:val="24"/>
          <w:szCs w:val="24"/>
        </w:rPr>
        <w:t>Низкий уровень эффективности: Iэ &lt; 0,8.</w:t>
      </w:r>
    </w:p>
    <w:p>
      <w:pPr>
        <w:spacing w:after="0" w:line="240" w:lineRule="auto"/>
        <w:ind w:firstLine="709"/>
        <w:jc w:val="both"/>
        <w:rPr>
          <w:rFonts w:ascii="Times New Roman" w:hAnsi="Times New Roman" w:cs="Times New Roman"/>
          <w:b/>
          <w:sz w:val="24"/>
          <w:szCs w:val="24"/>
        </w:rPr>
        <w:sectPr>
          <w:pgSz w:w="11906" w:h="16838"/>
          <w:pgMar w:top="1134" w:right="851" w:bottom="1134" w:left="1701" w:header="709" w:footer="709" w:gutter="0"/>
          <w:cols w:space="708" w:num="1"/>
          <w:docGrid w:linePitch="360" w:charSpace="0"/>
        </w:sectPr>
      </w:pPr>
    </w:p>
    <w:p>
      <w:pPr>
        <w:pStyle w:val="13"/>
        <w:ind w:firstLine="540"/>
        <w:jc w:val="right"/>
        <w:rPr>
          <w:rFonts w:ascii="Times New Roman" w:hAnsi="Times New Roman"/>
          <w:sz w:val="24"/>
          <w:szCs w:val="24"/>
        </w:rPr>
      </w:pPr>
      <w:r>
        <w:rPr>
          <w:rFonts w:ascii="Times New Roman" w:hAnsi="Times New Roman"/>
          <w:sz w:val="24"/>
          <w:szCs w:val="24"/>
        </w:rPr>
        <w:t>Приложение № 1</w:t>
      </w:r>
    </w:p>
    <w:p>
      <w:pPr>
        <w:pStyle w:val="13"/>
        <w:ind w:firstLine="540"/>
        <w:jc w:val="right"/>
        <w:rPr>
          <w:rFonts w:ascii="Times New Roman" w:hAnsi="Times New Roman" w:eastAsia="Calibri"/>
          <w:sz w:val="24"/>
          <w:szCs w:val="24"/>
        </w:rPr>
      </w:pPr>
      <w:r>
        <w:rPr>
          <w:rFonts w:ascii="Times New Roman" w:hAnsi="Times New Roman"/>
          <w:sz w:val="24"/>
          <w:szCs w:val="24"/>
        </w:rPr>
        <w:t>к муниципальной программе «</w:t>
      </w:r>
      <w:r>
        <w:rPr>
          <w:rFonts w:ascii="Times New Roman" w:hAnsi="Times New Roman" w:eastAsia="Calibri"/>
          <w:sz w:val="24"/>
          <w:szCs w:val="24"/>
        </w:rPr>
        <w:t>Формирование</w:t>
      </w:r>
    </w:p>
    <w:p>
      <w:pPr>
        <w:pStyle w:val="13"/>
        <w:ind w:firstLine="540"/>
        <w:jc w:val="right"/>
        <w:rPr>
          <w:rFonts w:ascii="Times New Roman" w:hAnsi="Times New Roman" w:eastAsia="Calibri"/>
          <w:sz w:val="24"/>
          <w:szCs w:val="24"/>
        </w:rPr>
      </w:pPr>
      <w:r>
        <w:rPr>
          <w:rFonts w:ascii="Times New Roman" w:hAnsi="Times New Roman" w:eastAsia="Calibri"/>
          <w:sz w:val="24"/>
          <w:szCs w:val="24"/>
        </w:rPr>
        <w:t>современной комфортной городской среды проживания</w:t>
      </w:r>
    </w:p>
    <w:p>
      <w:pPr>
        <w:pStyle w:val="13"/>
        <w:ind w:firstLine="540"/>
        <w:jc w:val="right"/>
        <w:rPr>
          <w:rFonts w:ascii="Times New Roman" w:hAnsi="Times New Roman" w:eastAsia="Calibri"/>
          <w:sz w:val="24"/>
          <w:szCs w:val="24"/>
        </w:rPr>
      </w:pPr>
      <w:r>
        <w:rPr>
          <w:rFonts w:ascii="Times New Roman" w:hAnsi="Times New Roman" w:eastAsia="Calibri"/>
          <w:sz w:val="24"/>
          <w:szCs w:val="24"/>
        </w:rPr>
        <w:t>на территории городского поселения Одинцово</w:t>
      </w:r>
    </w:p>
    <w:p>
      <w:pPr>
        <w:pStyle w:val="13"/>
        <w:ind w:firstLine="540"/>
        <w:jc w:val="right"/>
        <w:rPr>
          <w:rFonts w:ascii="Times New Roman" w:hAnsi="Times New Roman" w:eastAsia="Calibri"/>
          <w:sz w:val="24"/>
          <w:szCs w:val="24"/>
        </w:rPr>
      </w:pPr>
      <w:r>
        <w:rPr>
          <w:rFonts w:ascii="Times New Roman" w:hAnsi="Times New Roman" w:eastAsia="Calibri"/>
          <w:sz w:val="24"/>
          <w:szCs w:val="24"/>
        </w:rPr>
        <w:t>Одинцовского муниципального района</w:t>
      </w:r>
    </w:p>
    <w:p>
      <w:pPr>
        <w:pStyle w:val="13"/>
        <w:ind w:firstLine="540"/>
        <w:jc w:val="right"/>
        <w:rPr>
          <w:rFonts w:ascii="Times New Roman" w:hAnsi="Times New Roman" w:eastAsia="Calibri"/>
          <w:sz w:val="24"/>
          <w:szCs w:val="24"/>
        </w:rPr>
      </w:pPr>
      <w:r>
        <w:rPr>
          <w:rFonts w:ascii="Times New Roman" w:hAnsi="Times New Roman" w:eastAsia="Calibri"/>
          <w:sz w:val="24"/>
          <w:szCs w:val="24"/>
        </w:rPr>
        <w:t>Московской области»</w:t>
      </w:r>
    </w:p>
    <w:p>
      <w:pPr>
        <w:pStyle w:val="13"/>
        <w:ind w:firstLine="540"/>
        <w:jc w:val="right"/>
        <w:rPr>
          <w:rFonts w:ascii="Times New Roman" w:hAnsi="Times New Roman"/>
          <w:sz w:val="24"/>
          <w:szCs w:val="24"/>
        </w:rPr>
      </w:pPr>
      <w:r>
        <w:rPr>
          <w:rFonts w:ascii="Times New Roman" w:hAnsi="Times New Roman" w:eastAsia="Calibri"/>
          <w:sz w:val="24"/>
          <w:szCs w:val="24"/>
        </w:rPr>
        <w:t>на 2018-2022 годы</w:t>
      </w: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Перечень мероприятий</w:t>
      </w: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 «Формирование современной комфортной городской среды проживания</w:t>
      </w: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на территории городского поселения Одинцово Одинцовского муниципального района Московской области»</w:t>
      </w: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на 2018-2022 годы</w:t>
      </w:r>
    </w:p>
    <w:p>
      <w:pPr>
        <w:spacing w:after="0" w:line="240" w:lineRule="auto"/>
        <w:ind w:firstLine="709"/>
        <w:jc w:val="center"/>
        <w:rPr>
          <w:rFonts w:ascii="Times New Roman" w:hAnsi="Times New Roman" w:cs="Times New Roman"/>
          <w:b/>
          <w:sz w:val="24"/>
          <w:szCs w:val="24"/>
        </w:rPr>
      </w:pPr>
    </w:p>
    <w:tbl>
      <w:tblPr>
        <w:tblStyle w:val="9"/>
        <w:tblW w:w="1532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89"/>
        <w:gridCol w:w="1279"/>
        <w:gridCol w:w="851"/>
        <w:gridCol w:w="1324"/>
        <w:gridCol w:w="1398"/>
        <w:gridCol w:w="1247"/>
        <w:gridCol w:w="1266"/>
        <w:gridCol w:w="1266"/>
        <w:gridCol w:w="1266"/>
        <w:gridCol w:w="1266"/>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п/п</w:t>
            </w:r>
          </w:p>
        </w:tc>
        <w:tc>
          <w:tcPr>
            <w:tcW w:w="1889"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Мероприятия по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 xml:space="preserve">реализации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подпрограммы</w:t>
            </w:r>
          </w:p>
        </w:tc>
        <w:tc>
          <w:tcPr>
            <w:tcW w:w="1279"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Источники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финансирования</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Срок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исполнения мероприятия</w:t>
            </w:r>
          </w:p>
        </w:tc>
        <w:tc>
          <w:tcPr>
            <w:tcW w:w="1324"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Объем финансирования мероприятия в 2017 году (тыс. руб.)</w:t>
            </w:r>
          </w:p>
        </w:tc>
        <w:tc>
          <w:tcPr>
            <w:tcW w:w="1398"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 (тыс. руб.)</w:t>
            </w:r>
          </w:p>
        </w:tc>
        <w:tc>
          <w:tcPr>
            <w:tcW w:w="6311" w:type="dxa"/>
            <w:gridSpan w:val="5"/>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Объем финансирования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по годам (тыс. руб.)</w:t>
            </w:r>
          </w:p>
        </w:tc>
        <w:tc>
          <w:tcPr>
            <w:tcW w:w="145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Ответственный за выполнение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98"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2019</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2020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2021</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2022</w:t>
            </w:r>
          </w:p>
        </w:tc>
        <w:tc>
          <w:tcPr>
            <w:tcW w:w="145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c>
          <w:tcPr>
            <w:tcW w:w="13052" w:type="dxa"/>
            <w:gridSpan w:val="10"/>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Мероприятия муниципальной программы:</w:t>
            </w:r>
          </w:p>
        </w:tc>
        <w:tc>
          <w:tcPr>
            <w:tcW w:w="145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w:t>
            </w:r>
          </w:p>
        </w:tc>
        <w:tc>
          <w:tcPr>
            <w:tcW w:w="1889" w:type="dxa"/>
            <w:vMerge w:val="restart"/>
            <w:shd w:val="clear" w:color="auto" w:fill="auto"/>
            <w:vAlign w:val="center"/>
          </w:tcPr>
          <w:p>
            <w:pPr>
              <w:spacing w:after="0" w:line="240" w:lineRule="auto"/>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Задача 1: Комфортная городская среда городского поселения Одинцово</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ИТОГО</w:t>
            </w:r>
          </w:p>
        </w:tc>
        <w:tc>
          <w:tcPr>
            <w:tcW w:w="1324"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292 425,88081</w:t>
            </w:r>
          </w:p>
        </w:tc>
        <w:tc>
          <w:tcPr>
            <w:tcW w:w="1398"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351 080,51649</w:t>
            </w:r>
          </w:p>
        </w:tc>
        <w:tc>
          <w:tcPr>
            <w:tcW w:w="124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214 437,55821</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19 105,47914</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19 105,47914</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49 216,00000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49 216,00000</w:t>
            </w:r>
          </w:p>
        </w:tc>
        <w:tc>
          <w:tcPr>
            <w:tcW w:w="145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b/>
                <w:bCs/>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Средства</w:t>
            </w:r>
            <w:r>
              <w:rPr>
                <w:rFonts w:ascii="Times New Roman" w:hAnsi="Times New Roman" w:eastAsia="Times New Roman" w:cs="Times New Roman"/>
                <w:b/>
                <w:bCs/>
                <w:color w:val="000000"/>
                <w:sz w:val="20"/>
                <w:szCs w:val="20"/>
                <w:lang w:eastAsia="ru-RU"/>
              </w:rPr>
              <w:br w:type="textWrapping"/>
            </w:r>
            <w:r>
              <w:rPr>
                <w:rFonts w:ascii="Times New Roman" w:hAnsi="Times New Roman" w:eastAsia="Times New Roman" w:cs="Times New Roman"/>
                <w:b/>
                <w:bCs/>
                <w:color w:val="000000"/>
                <w:sz w:val="20"/>
                <w:szCs w:val="20"/>
                <w:lang w:eastAsia="ru-RU"/>
              </w:rPr>
              <w:t>федерального бюджета</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39 906,48000</w:t>
            </w:r>
          </w:p>
        </w:tc>
        <w:tc>
          <w:tcPr>
            <w:tcW w:w="1398"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25 505,39000</w:t>
            </w:r>
          </w:p>
        </w:tc>
        <w:tc>
          <w:tcPr>
            <w:tcW w:w="124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25 505,39000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b/>
                <w:bCs/>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Средства</w:t>
            </w:r>
            <w:r>
              <w:rPr>
                <w:rFonts w:ascii="Times New Roman" w:hAnsi="Times New Roman" w:eastAsia="Times New Roman" w:cs="Times New Roman"/>
                <w:b/>
                <w:bCs/>
                <w:color w:val="000000"/>
                <w:sz w:val="20"/>
                <w:szCs w:val="20"/>
                <w:lang w:eastAsia="ru-RU"/>
              </w:rPr>
              <w:br w:type="textWrapping"/>
            </w:r>
            <w:r>
              <w:rPr>
                <w:rFonts w:ascii="Times New Roman" w:hAnsi="Times New Roman" w:eastAsia="Times New Roman" w:cs="Times New Roman"/>
                <w:b/>
                <w:bCs/>
                <w:color w:val="000000"/>
                <w:sz w:val="20"/>
                <w:szCs w:val="20"/>
                <w:lang w:eastAsia="ru-RU"/>
              </w:rPr>
              <w:t>бюджета Московской области</w:t>
            </w:r>
          </w:p>
        </w:tc>
        <w:tc>
          <w:tcPr>
            <w:tcW w:w="851"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99 307,52000</w:t>
            </w:r>
          </w:p>
        </w:tc>
        <w:tc>
          <w:tcPr>
            <w:tcW w:w="1398"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35 940,82000</w:t>
            </w:r>
          </w:p>
        </w:tc>
        <w:tc>
          <w:tcPr>
            <w:tcW w:w="124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35 940,82000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b/>
                <w:bCs/>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Средства</w:t>
            </w:r>
            <w:r>
              <w:rPr>
                <w:rFonts w:ascii="Times New Roman" w:hAnsi="Times New Roman" w:eastAsia="Times New Roman" w:cs="Times New Roman"/>
                <w:b/>
                <w:bCs/>
                <w:color w:val="000000"/>
                <w:sz w:val="20"/>
                <w:szCs w:val="20"/>
                <w:lang w:eastAsia="ru-RU"/>
              </w:rPr>
              <w:br w:type="textWrapping"/>
            </w:r>
            <w:r>
              <w:rPr>
                <w:rFonts w:ascii="Times New Roman" w:hAnsi="Times New Roman" w:eastAsia="Times New Roman" w:cs="Times New Roman"/>
                <w:b/>
                <w:bCs/>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153 211,88081</w:t>
            </w:r>
          </w:p>
        </w:tc>
        <w:tc>
          <w:tcPr>
            <w:tcW w:w="1398"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289 634,30649</w:t>
            </w:r>
          </w:p>
        </w:tc>
        <w:tc>
          <w:tcPr>
            <w:tcW w:w="124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152 991,34821</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19 105,47914</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19 105,47914</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49 216,00000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49 216,00000</w:t>
            </w:r>
          </w:p>
        </w:tc>
        <w:tc>
          <w:tcPr>
            <w:tcW w:w="145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Основное мероприятие 1: Благоустройство общественных территорий городского поселения Одинцово, в том числе:</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180 015,71961</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98 788,70000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98 788,70000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Управление жилищно-коммунального хозяйства и благоустройства;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федерального бюджета*</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38 760,00000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24 891,74000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24 891,74000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Московской области*</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75 240,00000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35 418,08000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35 418,08000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66 015,71961</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38 478,88000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38 478,88000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1.1.1.</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Благоустройство пешеходных улиц.</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59 465,71961</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1.1.2.</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Формирование рекреационных, прогулочных зон</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550,00000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1.1.3.</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Благоустройство Центральной площади города Одинцово, вблизи ул. Неделина</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120 000,00000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98 788,70000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98 788,70000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федерального бюджета</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38 760,00000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24 891,74000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24 891,74000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Московской области</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75 240,00000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35 418,08000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35 418,08000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6 000,00000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38 478,88000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38 478,88000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1.1.3.1.</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Благоустройство Центральной площади города Одинцово, вблизи ул. Неделина</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120 000,00000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74 588,70000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74 588,70000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restart"/>
            <w:shd w:val="clear" w:color="auto" w:fill="auto"/>
            <w:vAlign w:val="center"/>
          </w:tcPr>
          <w:p>
            <w:pPr>
              <w:spacing w:after="0" w:line="240" w:lineRule="auto"/>
              <w:jc w:val="center"/>
              <w:rPr>
                <w:rFonts w:ascii="Calibri" w:hAnsi="Calibri" w:eastAsia="Times New Roman" w:cs="Times New Roman"/>
                <w:color w:val="000000"/>
                <w:lang w:eastAsia="ru-RU"/>
              </w:rPr>
            </w:pPr>
            <w:r>
              <w:rPr>
                <w:rFonts w:ascii="Times New Roman" w:hAnsi="Times New Roman" w:eastAsia="Times New Roman" w:cs="Times New Roman"/>
                <w:b/>
                <w:bCs/>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федерального бюджета</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38 760,00000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24 891,74000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24 891,74000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jc w:val="center"/>
              <w:rPr>
                <w:rFonts w:ascii="Calibri" w:hAnsi="Calibri"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Московской области</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75 240,00000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21 204,08000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21 204,08000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jc w:val="center"/>
              <w:rPr>
                <w:rFonts w:ascii="Calibri" w:hAnsi="Calibri"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6 000,00000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28 492,88000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28 492,88000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jc w:val="center"/>
              <w:rPr>
                <w:rFonts w:ascii="Calibri" w:hAnsi="Calibri"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1.1.3.2.</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Благоустройство Центральной площади города Одинцово, вблизи ул. Неделина (2 очередь)</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23 000,00000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23 000,00000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jc w:val="center"/>
              <w:rPr>
                <w:rFonts w:ascii="Calibri" w:hAnsi="Calibri"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Московской области</w:t>
            </w:r>
          </w:p>
        </w:tc>
        <w:tc>
          <w:tcPr>
            <w:tcW w:w="851" w:type="dxa"/>
            <w:vMerge w:val="restart"/>
            <w:shd w:val="clear" w:color="auto" w:fill="auto"/>
            <w:vAlign w:val="center"/>
          </w:tcPr>
          <w:p>
            <w:pPr>
              <w:spacing w:after="0" w:line="240" w:lineRule="auto"/>
              <w:jc w:val="center"/>
              <w:rPr>
                <w:rFonts w:ascii="Calibri" w:hAnsi="Calibri" w:eastAsia="Times New Roman" w:cs="Times New Roman"/>
                <w:color w:val="000000"/>
                <w:lang w:eastAsia="ru-RU"/>
              </w:rPr>
            </w:pPr>
            <w:r>
              <w:rPr>
                <w:rFonts w:ascii="Calibri" w:hAnsi="Calibri" w:eastAsia="Times New Roman" w:cs="Times New Roman"/>
                <w:color w:val="000000"/>
                <w:lang w:eastAsia="ru-RU"/>
              </w:rPr>
              <w:t> </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14 214,00000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14 214,00000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jc w:val="center"/>
              <w:rPr>
                <w:rFonts w:ascii="Calibri" w:hAnsi="Calibri"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Calibri" w:hAnsi="Calibri" w:eastAsia="Times New Roman" w:cs="Times New Roman"/>
                <w:color w:val="00000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8 786,00000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8 786,00000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jc w:val="center"/>
              <w:rPr>
                <w:rFonts w:ascii="Calibri" w:hAnsi="Calibri"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1.2.</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Основное мероприятие 2: Благоустройство дворовых территорий городского поселения Одинцово, в том числе:</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112 410,16120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252 291,81649</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115 648,85821</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19 105,47914</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19 105,47914</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49 216,00000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49 216,00000</w:t>
            </w:r>
          </w:p>
        </w:tc>
        <w:tc>
          <w:tcPr>
            <w:tcW w:w="1456" w:type="dxa"/>
            <w:vMerge w:val="continue"/>
            <w:shd w:val="clear" w:color="auto" w:fill="auto"/>
            <w:vAlign w:val="center"/>
          </w:tcPr>
          <w:p>
            <w:pPr>
              <w:spacing w:after="0" w:line="240" w:lineRule="auto"/>
              <w:jc w:val="center"/>
              <w:rPr>
                <w:rFonts w:ascii="Calibri" w:hAnsi="Calibri"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федерального бюджета</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1 146,48000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613,65000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613,65000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jc w:val="center"/>
              <w:rPr>
                <w:rFonts w:ascii="Calibri" w:hAnsi="Calibri"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Московской области</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24 067,52000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522,74000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522,74000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jc w:val="center"/>
              <w:rPr>
                <w:rFonts w:ascii="Calibri" w:hAnsi="Calibri"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87 196,16120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251 155,42649</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114 512,46821</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19 105,47914</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19 105,47914</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49 216,00000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49 216,00000</w:t>
            </w:r>
          </w:p>
        </w:tc>
        <w:tc>
          <w:tcPr>
            <w:tcW w:w="1456" w:type="dxa"/>
            <w:vMerge w:val="continue"/>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1.2.1.</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Содержание и ремонт дворовых территорий многоквартирных домов, проездов к дворовым территориям многоквартирных домов городского поселения Одинцово, в том числе:</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87 463,26402</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177 516,31543</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85 737,35715</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7 889,47914</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7 889,47914</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38 000,00000</w:t>
            </w:r>
          </w:p>
        </w:tc>
        <w:tc>
          <w:tcPr>
            <w:tcW w:w="145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транспорта, связи дорожного хозяйства Управления транспорта, связи, дорожного хозяйства, строительства и развития малого и среднего предпринимательства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федерального бюджета</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1 146,48000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613,65000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613,65000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Московской области</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22 760,52000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522,74000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522,74000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63 556,26402</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176 379,92543</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84 600,96715</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7 889,47914</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7 889,47914</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38 000,00000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1.2.1.1.</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Ремонт дворовых территорий</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(г.п. Одинцово Одинцовского р-на: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1. Г. Одинцово, Можайское ш., д. 130, 132, 134, 136)</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1 838,82000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1 838,82000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транспорта, связи дорожного хозяйства Управления транспорта, связи, дорожного хозяйства, строительства и развития малого и среднего предпринимательства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федерального бюджета</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613,65000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613,65000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Московской области</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522,74000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522,74000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702,43000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702,43000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1.2.2.</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Комплексное благоустройство дворовых территорий многоквартирных домов</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Итого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24 946,89718</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74 775,50106</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29 911,50106</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11 216,00000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11 216,00000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11 216,00000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11 216,00000</w:t>
            </w:r>
          </w:p>
        </w:tc>
        <w:tc>
          <w:tcPr>
            <w:tcW w:w="1456"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благоустройству и озеленению территории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Московской области</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1 307,00000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23 639,89718</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74 775,50106</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29 911,50106</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11 216,00000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11 216,00000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11 216,00000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11 216,00000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w:t>
            </w:r>
          </w:p>
        </w:tc>
        <w:tc>
          <w:tcPr>
            <w:tcW w:w="1889" w:type="dxa"/>
            <w:vMerge w:val="restart"/>
            <w:shd w:val="clear" w:color="auto" w:fill="auto"/>
            <w:vAlign w:val="center"/>
          </w:tcPr>
          <w:p>
            <w:pPr>
              <w:spacing w:after="0" w:line="240" w:lineRule="auto"/>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Задача 2: Благоустройство территории городского поселения Одинцово</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ИТОГО</w:t>
            </w:r>
          </w:p>
        </w:tc>
        <w:tc>
          <w:tcPr>
            <w:tcW w:w="1324"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410 846,17785</w:t>
            </w:r>
          </w:p>
        </w:tc>
        <w:tc>
          <w:tcPr>
            <w:tcW w:w="1398"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2 465 769,76492</w:t>
            </w:r>
          </w:p>
        </w:tc>
        <w:tc>
          <w:tcPr>
            <w:tcW w:w="124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606 579,20253</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462 986,65318</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465 401,30307</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465 401,30307</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465 401,30307</w:t>
            </w:r>
          </w:p>
        </w:tc>
        <w:tc>
          <w:tcPr>
            <w:tcW w:w="1456" w:type="dxa"/>
            <w:vMerge w:val="restart"/>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b/>
                <w:bCs/>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Средства</w:t>
            </w:r>
            <w:r>
              <w:rPr>
                <w:rFonts w:ascii="Times New Roman" w:hAnsi="Times New Roman" w:eastAsia="Times New Roman" w:cs="Times New Roman"/>
                <w:b/>
                <w:bCs/>
                <w:color w:val="000000"/>
                <w:sz w:val="20"/>
                <w:szCs w:val="20"/>
                <w:lang w:eastAsia="ru-RU"/>
              </w:rPr>
              <w:br w:type="textWrapping"/>
            </w:r>
            <w:r>
              <w:rPr>
                <w:rFonts w:ascii="Times New Roman" w:hAnsi="Times New Roman" w:eastAsia="Times New Roman" w:cs="Times New Roman"/>
                <w:b/>
                <w:bCs/>
                <w:color w:val="000000"/>
                <w:sz w:val="20"/>
                <w:szCs w:val="20"/>
                <w:lang w:eastAsia="ru-RU"/>
              </w:rPr>
              <w:t>федерального бюджета</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6" w:type="dxa"/>
            <w:vMerge w:val="continue"/>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b/>
                <w:bCs/>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Средства</w:t>
            </w:r>
            <w:r>
              <w:rPr>
                <w:rFonts w:ascii="Times New Roman" w:hAnsi="Times New Roman" w:eastAsia="Times New Roman" w:cs="Times New Roman"/>
                <w:b/>
                <w:bCs/>
                <w:color w:val="000000"/>
                <w:sz w:val="20"/>
                <w:szCs w:val="20"/>
                <w:lang w:eastAsia="ru-RU"/>
              </w:rPr>
              <w:br w:type="textWrapping"/>
            </w:r>
            <w:r>
              <w:rPr>
                <w:rFonts w:ascii="Times New Roman" w:hAnsi="Times New Roman" w:eastAsia="Times New Roman" w:cs="Times New Roman"/>
                <w:b/>
                <w:bCs/>
                <w:color w:val="000000"/>
                <w:sz w:val="20"/>
                <w:szCs w:val="20"/>
                <w:lang w:eastAsia="ru-RU"/>
              </w:rPr>
              <w:t>бюджета Московской области</w:t>
            </w:r>
          </w:p>
        </w:tc>
        <w:tc>
          <w:tcPr>
            <w:tcW w:w="851"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798,75000</w:t>
            </w:r>
          </w:p>
        </w:tc>
        <w:tc>
          <w:tcPr>
            <w:tcW w:w="1398"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2 334,14000</w:t>
            </w:r>
          </w:p>
        </w:tc>
        <w:tc>
          <w:tcPr>
            <w:tcW w:w="124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2 334,14000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6" w:type="dxa"/>
            <w:vMerge w:val="continue"/>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b/>
                <w:bCs/>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Средства</w:t>
            </w:r>
            <w:r>
              <w:rPr>
                <w:rFonts w:ascii="Times New Roman" w:hAnsi="Times New Roman" w:eastAsia="Times New Roman" w:cs="Times New Roman"/>
                <w:b/>
                <w:bCs/>
                <w:color w:val="000000"/>
                <w:sz w:val="20"/>
                <w:szCs w:val="20"/>
                <w:lang w:eastAsia="ru-RU"/>
              </w:rPr>
              <w:br w:type="textWrapping"/>
            </w:r>
            <w:r>
              <w:rPr>
                <w:rFonts w:ascii="Times New Roman" w:hAnsi="Times New Roman" w:eastAsia="Times New Roman" w:cs="Times New Roman"/>
                <w:b/>
                <w:bCs/>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410 047,42785</w:t>
            </w:r>
          </w:p>
        </w:tc>
        <w:tc>
          <w:tcPr>
            <w:tcW w:w="1398"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2 463 435,62492</w:t>
            </w:r>
          </w:p>
        </w:tc>
        <w:tc>
          <w:tcPr>
            <w:tcW w:w="124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604 245,06253</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462 986,65318</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465 401,30307</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465 401,30307</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465 401,30307</w:t>
            </w:r>
          </w:p>
        </w:tc>
        <w:tc>
          <w:tcPr>
            <w:tcW w:w="1456" w:type="dxa"/>
            <w:vMerge w:val="continue"/>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w:t>
            </w:r>
          </w:p>
        </w:tc>
        <w:tc>
          <w:tcPr>
            <w:tcW w:w="1889" w:type="dxa"/>
            <w:vMerge w:val="restart"/>
            <w:shd w:val="clear" w:color="auto" w:fill="auto"/>
            <w:vAlign w:val="center"/>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Основное мероприятие 1: Создание условий для благоустройства территории городского поселения Одинцово, в том числе:</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ИТОГО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327 645,22034</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2 138 691,82908</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527 781,26669</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400 916,65318</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403 331,30307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403 331,30307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403 331,30307</w:t>
            </w:r>
          </w:p>
        </w:tc>
        <w:tc>
          <w:tcPr>
            <w:tcW w:w="1456" w:type="dxa"/>
            <w:vMerge w:val="continue"/>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федерального бюджета</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Московской области</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798,75000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53,03000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53,03000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327 645,22034</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2 138 638,79908</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527 728,23669</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400 916,65318</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403 331,30307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403 331,30307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403 331,30307</w:t>
            </w:r>
          </w:p>
        </w:tc>
        <w:tc>
          <w:tcPr>
            <w:tcW w:w="1456" w:type="dxa"/>
            <w:vMerge w:val="continue"/>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2.1.1.</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Приобретение техники для нужд благоустройства территории городского поселения Одинцово</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Итого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626,80000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Управление транспорта, связи, дорожного хозяйства, строительства и развития малого и среднего предпринимательства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Московской области</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391,75000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235,05000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2.1.2.</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Сбор и вывоз твердых бытовых отходов и крупногабаритного мусора с мусоросборных площадок</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8 936,00000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26 244,26346</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4 658,91335</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3 585,35011</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6 000,00000</w:t>
            </w:r>
          </w:p>
        </w:tc>
        <w:tc>
          <w:tcPr>
            <w:tcW w:w="145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благоустройству и озеленению территории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2.1.3.</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Организация перевозки грузов для нужд городского поселения Одинцово</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2 564,32800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1 328,00000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309,08200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309,08200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309,08200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309,08200</w:t>
            </w:r>
          </w:p>
        </w:tc>
        <w:tc>
          <w:tcPr>
            <w:tcW w:w="145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благоустройству и озеленению территории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2.1.4.</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Обслуживание мобильных туалетных кабин на территории поселения</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528,40000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882,00000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45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благоустройству и озеленению территории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2.1.5.</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Санитарная рубка и опиловка сухостойных и аварийных деревьев на территории поселения</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918,31819</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5 994,21894</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1 994,21894</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1 000,00000</w:t>
            </w:r>
          </w:p>
        </w:tc>
        <w:tc>
          <w:tcPr>
            <w:tcW w:w="145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благоустройству и озеленению территории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2.1.6.</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Посадка древесно-кустарниковой растительности на территории поселения</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99,40000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800,00000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45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благоустройству и озеленению территории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2.1.7.</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Приобретение и установка урн (вдоль городских дорог, в скверах, зонах отдыха)</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1 000,00000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45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благоустройству и озеленению территории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2.1.8.</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Устройство декоративных ограждающих конструкций на территории городского поселения Одинцово</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11 058,54822</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2 274,71201</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274,71201</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500,00000</w:t>
            </w:r>
          </w:p>
        </w:tc>
        <w:tc>
          <w:tcPr>
            <w:tcW w:w="145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благоустройству и озеленению территории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2.1.9.</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Приобретение песка, плодородного грунта по обращениям уполномоченных Главы, жителей города</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562,22200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4 752,46303</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752,46303</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1 000,00000</w:t>
            </w:r>
          </w:p>
        </w:tc>
        <w:tc>
          <w:tcPr>
            <w:tcW w:w="145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благоустройству и озеленению территории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2.1.10.</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Приобретение цветочной рассады по обращениям уполномоченных Главы, жителей города</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395,00000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3 458,75000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658,75000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700,00000</w:t>
            </w:r>
          </w:p>
        </w:tc>
        <w:tc>
          <w:tcPr>
            <w:tcW w:w="145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благоустройству и озеленению территории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2.1.11.</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Приобретение, установка малых архитектурных форм, скульптурных композиций</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1 085,81000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285,81000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456"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благоустройству и озеленению территории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Московской области</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53,03000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53,03000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1 032,78000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232,78000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2.1.12.</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Дезинсекция территории городского поселения Одинцово от клещей</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55,55500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718,09892</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70,09892</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162,00000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162,00000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162,00000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162,00000</w:t>
            </w:r>
          </w:p>
        </w:tc>
        <w:tc>
          <w:tcPr>
            <w:tcW w:w="145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благоустройству и озеленению территории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2.1.13.</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Обеспечение предоставления населению городского поселения Одинцово муниципальных услуг в сфере благоустройства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(МБУ "ОГХ")</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265 727,82928</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1 962 699,53406</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485 940,64978</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369 189,72107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369 189,72107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369 189,72107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369 189,72107</w:t>
            </w:r>
          </w:p>
        </w:tc>
        <w:tc>
          <w:tcPr>
            <w:tcW w:w="145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благоустройству и озеленению территории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2.1.14.</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Уплата налога на имущество</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40,00000</w:t>
            </w:r>
          </w:p>
        </w:tc>
        <w:tc>
          <w:tcPr>
            <w:tcW w:w="145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Управление экономики, финансов, бухгалтерского учета и отчетности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2.1.15.</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Обслуживание и содержание мемориала "Вечный огонь"</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Итого</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776,68740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2 011,98580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489,98580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380,50000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380,50000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380,50000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380,50000</w:t>
            </w:r>
          </w:p>
        </w:tc>
        <w:tc>
          <w:tcPr>
            <w:tcW w:w="1456"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эксплуатации и ремонту зданий и сооружений, обслуживанию и развитию инженерной инфраструктуры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Московской области</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407,00000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369,68740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2 011,98580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489,98580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380,50000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380,50000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380,50000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380,50000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2.1.16.</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Содержание и ремонт шахтных колодцев</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161,51025</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1 219,32970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219,32970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250,00000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250,00000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250,00000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250,00000</w:t>
            </w:r>
          </w:p>
        </w:tc>
        <w:tc>
          <w:tcPr>
            <w:tcW w:w="145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работе в сельских населенных пунктах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2.1.17.</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Содержание мест захоронений на территории городского поселения Одинцово</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38 597,70000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122 786,33516</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30 786,33516</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23 000,00000</w:t>
            </w:r>
          </w:p>
        </w:tc>
        <w:tc>
          <w:tcPr>
            <w:tcW w:w="1266" w:type="dxa"/>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23 000,00000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23 000,00000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23 000,00000</w:t>
            </w:r>
          </w:p>
        </w:tc>
        <w:tc>
          <w:tcPr>
            <w:tcW w:w="145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благоустройству и озеленению территории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2.2.</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Основное мероприятие 2: Формирование комфортной городской световой среды, в том числе:</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82 402,20751</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327 077,93584</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78 797,93584</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45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Московской области</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2 281,11000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2 281,11000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82 402,20751</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324 796,82584</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76 516,82584</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456"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эксплуатации и ремонту зданий и сооружений, обслуживанию и развитию инженерной инфраструктуры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2.2.1.</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Организация уличного освещения мест общего пользования на территории городского поселения Одинцово</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82 402,20751</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325 004,93584</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76 724,93584</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Московской области</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1 000,00000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82 402,20751</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324 004,93584</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75 724,93584</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2.2.2.</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Организация архитектурно-художественного освещения города</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2.2.3.</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2 073,00000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2 073,00000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Московской области</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1 281,11000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1 281,11000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791,89000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791,89000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w:t>
            </w:r>
          </w:p>
        </w:tc>
        <w:tc>
          <w:tcPr>
            <w:tcW w:w="1889" w:type="dxa"/>
            <w:vMerge w:val="restart"/>
            <w:shd w:val="clear" w:color="auto" w:fill="auto"/>
            <w:vAlign w:val="center"/>
          </w:tcPr>
          <w:p>
            <w:pPr>
              <w:spacing w:after="0" w:line="240" w:lineRule="auto"/>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Задача 3: Создание условий для обеспечения комфортного проживания жителей многоквартирных домов городского поселения Одинцово</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90 526,62000</w:t>
            </w:r>
          </w:p>
        </w:tc>
        <w:tc>
          <w:tcPr>
            <w:tcW w:w="1398"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235 038,46754</w:t>
            </w:r>
          </w:p>
        </w:tc>
        <w:tc>
          <w:tcPr>
            <w:tcW w:w="124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78 050,29326</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39 247,04357</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39 247,04357</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39 247,04357</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39 247,04357</w:t>
            </w:r>
          </w:p>
        </w:tc>
        <w:tc>
          <w:tcPr>
            <w:tcW w:w="145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b/>
                <w:bCs/>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Средства</w:t>
            </w:r>
            <w:r>
              <w:rPr>
                <w:rFonts w:ascii="Times New Roman" w:hAnsi="Times New Roman" w:eastAsia="Times New Roman" w:cs="Times New Roman"/>
                <w:b/>
                <w:bCs/>
                <w:color w:val="000000"/>
                <w:sz w:val="20"/>
                <w:szCs w:val="20"/>
                <w:lang w:eastAsia="ru-RU"/>
              </w:rPr>
              <w:br w:type="textWrapping"/>
            </w:r>
            <w:r>
              <w:rPr>
                <w:rFonts w:ascii="Times New Roman" w:hAnsi="Times New Roman" w:eastAsia="Times New Roman" w:cs="Times New Roman"/>
                <w:b/>
                <w:bCs/>
                <w:color w:val="000000"/>
                <w:sz w:val="20"/>
                <w:szCs w:val="20"/>
                <w:lang w:eastAsia="ru-RU"/>
              </w:rPr>
              <w:t>бюджета Московской области</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32 201,00000</w:t>
            </w:r>
          </w:p>
        </w:tc>
        <w:tc>
          <w:tcPr>
            <w:tcW w:w="1398"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19 120,38000</w:t>
            </w:r>
          </w:p>
        </w:tc>
        <w:tc>
          <w:tcPr>
            <w:tcW w:w="124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19 120,38000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b/>
                <w:bCs/>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Средства</w:t>
            </w:r>
            <w:r>
              <w:rPr>
                <w:rFonts w:ascii="Times New Roman" w:hAnsi="Times New Roman" w:eastAsia="Times New Roman" w:cs="Times New Roman"/>
                <w:b/>
                <w:bCs/>
                <w:color w:val="000000"/>
                <w:sz w:val="20"/>
                <w:szCs w:val="20"/>
                <w:lang w:eastAsia="ru-RU"/>
              </w:rPr>
              <w:br w:type="textWrapping"/>
            </w:r>
            <w:r>
              <w:rPr>
                <w:rFonts w:ascii="Times New Roman" w:hAnsi="Times New Roman" w:eastAsia="Times New Roman" w:cs="Times New Roman"/>
                <w:b/>
                <w:bCs/>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58 325,62000</w:t>
            </w:r>
          </w:p>
        </w:tc>
        <w:tc>
          <w:tcPr>
            <w:tcW w:w="1398"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215 918,08754</w:t>
            </w:r>
          </w:p>
        </w:tc>
        <w:tc>
          <w:tcPr>
            <w:tcW w:w="124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58 929,91326</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39 247,04357</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39 247,04357</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39 247,04357</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39 247,04357</w:t>
            </w:r>
          </w:p>
        </w:tc>
        <w:tc>
          <w:tcPr>
            <w:tcW w:w="145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3.1.</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Основное мероприятие 1: Приведение в надлежащее состояние подъездов МКД</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51 523,00000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38 242,88967</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38 242,88967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эксплуатации и ремонту зданий и сооружений, обслуживанию и развитию инженерной инфраструктуры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Московской области</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32 201,00000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19 120,38000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19 120,38000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19 322,00000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19 122,50967</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19 122,50967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3.1.1.</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Субсидия на ремонт подъездов многоквартирных домов на территории городского поселения Одинцово</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51 523,00000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38 242,88967</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38 242,88967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Московской области</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32 201,00000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19 120,38000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19 120,38000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19 322,00000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19 122,50967</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19 122,50967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6"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Основное мероприятие 2: Создание благоприятных условий для проживания граждан в МКД, расположенных на территории городского поселения Одинцово, в том числе:</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39 003,62000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196 795,57787</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39 807,40359</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39 247,04357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39 247,04357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39 247,04357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39 247,04357</w:t>
            </w:r>
          </w:p>
        </w:tc>
        <w:tc>
          <w:tcPr>
            <w:tcW w:w="1456"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эксплуатации и ремонту зданий и сооружений, обслуживанию и развитию инженерной инфраструктуры Управления ЖКХ и благоустройства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3.2.1.</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Имущественный взнос в Фонд капитального ремонта общего имущества многоквартирных домов на обеспечение деятельности</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39 003,62000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196 795,57787</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39 807,40359</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39 247,04357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39 247,04357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39 247,04357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39 247,04357</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3"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3.2.2.</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Софинансирование работ по капитальному ремонту общего имущества муниципальных многоквартирных домов на территории городского поселения Одинцово.</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6311" w:type="dxa"/>
            <w:gridSpan w:val="5"/>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Объем финансирования не определен</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3.2.3.</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Признание жилых помещений непригодными для проживания</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не требует финансирования</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9033" w:type="dxa"/>
            <w:gridSpan w:val="7"/>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не требует финансирования</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w:t>
            </w:r>
          </w:p>
        </w:tc>
        <w:tc>
          <w:tcPr>
            <w:tcW w:w="1889" w:type="dxa"/>
            <w:vMerge w:val="restart"/>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Задача 4: Развитие парков культуры и отдыха в городском поселении Одинцово</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84 214,43234</w:t>
            </w:r>
          </w:p>
        </w:tc>
        <w:tc>
          <w:tcPr>
            <w:tcW w:w="1398"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470 219,41837</w:t>
            </w:r>
          </w:p>
        </w:tc>
        <w:tc>
          <w:tcPr>
            <w:tcW w:w="124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140 034,58857</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82 546,20745</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82 546,20745</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82 546,20745</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82 546,20745</w:t>
            </w:r>
          </w:p>
        </w:tc>
        <w:tc>
          <w:tcPr>
            <w:tcW w:w="1456" w:type="dxa"/>
            <w:vMerge w:val="restart"/>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Средства бюджета Московской области</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1 398,54400</w:t>
            </w:r>
          </w:p>
        </w:tc>
        <w:tc>
          <w:tcPr>
            <w:tcW w:w="1398"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765,85100</w:t>
            </w:r>
          </w:p>
        </w:tc>
        <w:tc>
          <w:tcPr>
            <w:tcW w:w="124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765,85100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Средства бюджета Одинцовсого муниципального района</w:t>
            </w:r>
          </w:p>
        </w:tc>
        <w:tc>
          <w:tcPr>
            <w:tcW w:w="851"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50 000,00000</w:t>
            </w:r>
          </w:p>
        </w:tc>
        <w:tc>
          <w:tcPr>
            <w:tcW w:w="124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50 000,00000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Средства 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82 815,88834</w:t>
            </w:r>
          </w:p>
        </w:tc>
        <w:tc>
          <w:tcPr>
            <w:tcW w:w="1398"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419 453,56737</w:t>
            </w:r>
          </w:p>
        </w:tc>
        <w:tc>
          <w:tcPr>
            <w:tcW w:w="124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89 268,73757</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82 546,20745</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82 546,20745</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82 546,20745</w:t>
            </w:r>
          </w:p>
        </w:tc>
        <w:tc>
          <w:tcPr>
            <w:tcW w:w="1266"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82 546,20745</w:t>
            </w:r>
          </w:p>
        </w:tc>
        <w:tc>
          <w:tcPr>
            <w:tcW w:w="1456" w:type="dxa"/>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4.1.</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Основное мероприятие 1: Создание новых паков культуры и отдыха в городском поселении Одинцово</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делам молодежи, культуре и спорту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Московской области</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4.2.</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Основное мероприятие 2: Благоустройство парков культуры и отдыха</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делам молодежи, культуре и спорту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Московской области</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4.3.</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Основное мероприятие 3: Развитие парков культуры и отдыха городского поселения Одинцово, создание комфортных условий для отдыха населения, повышение качества рекреационных услуг для населения городского поселения Одинцово, в том числе:</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84 214,43234</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Отдел по делам молодежи, культуре и спорту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Московской области</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1 398,54400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765,85100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765,85100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Одинцовского муниципального района</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50 000,00000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50 000,00000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82 815,88834</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419 453,56737</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89 268,73757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82 546,20745</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82 546,20745</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82 546,20745</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82 546,20745</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4.3.1.</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Смотр-конкурс "Парки Подмосковья"</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Московской области</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1 000,00000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4.3.2.</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Содержание парков культуры и отдыха городского поселения Одинцово</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83 214,43234</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470 219,41837</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140 034,58857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82 546,20745</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82 546,20745</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82 546,20745</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82 546,20745</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Московской области</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2018-2022</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398,54400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765,85100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765,85100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Одинцовского муниципального района</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50 000,00000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50 000,00000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82 815,88834</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419 453,56737</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89 268,73757</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82 546,20745</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82 546,20745</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82 546,20745</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82 546,20745</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4.3.2.1.</w:t>
            </w:r>
          </w:p>
        </w:tc>
        <w:tc>
          <w:tcPr>
            <w:tcW w:w="1889"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Обеспечение предоставления населению городского поселения Одинцово муниципальных услуг бюджетными учреждениями в сфере развития парков, создания комфортных условий для отдыха населения, повышение качества рекреационных услуг для населения</w:t>
            </w:r>
          </w:p>
        </w:tc>
        <w:tc>
          <w:tcPr>
            <w:tcW w:w="2130" w:type="dxa"/>
            <w:gridSpan w:val="2"/>
            <w:shd w:val="clear" w:color="auto" w:fill="auto"/>
            <w:vAlign w:val="center"/>
          </w:tcPr>
          <w:p>
            <w:pPr>
              <w:spacing w:after="0" w:line="240" w:lineRule="auto"/>
              <w:jc w:val="right"/>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Всего</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79 560,60334</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460 897,63592</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133 170,07208</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81 931,89096</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81 931,89096</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81 931,89096</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81 931,89096</w:t>
            </w:r>
          </w:p>
        </w:tc>
        <w:tc>
          <w:tcPr>
            <w:tcW w:w="1456" w:type="dxa"/>
            <w:shd w:val="clear" w:color="auto" w:fill="auto"/>
            <w:vAlign w:val="center"/>
          </w:tcPr>
          <w:p>
            <w:pPr>
              <w:spacing w:after="0" w:line="240" w:lineRule="auto"/>
              <w:rPr>
                <w:rFonts w:ascii="Calibri" w:hAnsi="Calibri" w:eastAsia="Times New Roman" w:cs="Times New Roman"/>
                <w:color w:val="000000"/>
                <w:lang w:eastAsia="ru-RU"/>
              </w:rPr>
            </w:pPr>
            <w:r>
              <w:rPr>
                <w:rFonts w:ascii="Calibri" w:hAnsi="Calibri" w:eastAsia="Times New Roman" w:cs="Times New Roman"/>
                <w:color w:val="00000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Московскойобласти</w:t>
            </w:r>
          </w:p>
        </w:tc>
        <w:tc>
          <w:tcPr>
            <w:tcW w:w="851"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398,54400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765,85100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765,85100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restart"/>
            <w:shd w:val="clear" w:color="auto" w:fill="auto"/>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Отдел по делам молодежи, культуре и спорту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Одинцовсого муниципального района</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50 000,00000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50 000,00000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88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851"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79 162,05934</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410 131,78492</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82 404,22108</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81 931,89096</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81 931,89096</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81 931,89096</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81 931,89096</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4.3.2.2.</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Содержание имущества бюджетных учреждений в сфере развития парков, создания комфортных условий для отдыха населения, повышение качества рекреационных услуг для населения</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3 653,82900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8 103,68245</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5 646,41649</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614,31649</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614,31649</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614,31649</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614,31649</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4.3.2.3.</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Развитие материально-технической базы бюджетных учреждений в сфере развития парков, создания комфортных условий для отдыха населения, повышение качества рекреационных услуг для населения</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1 218,10000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1 218,10000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81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4.3.2.4.</w:t>
            </w:r>
          </w:p>
        </w:tc>
        <w:tc>
          <w:tcPr>
            <w:tcW w:w="188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Организация капитального и текущего ремонта бюджетных учреждений в сфере развития парков, создания комфортных условий для отдыха населения, повышение качества рекреационных услуг для населения</w:t>
            </w:r>
          </w:p>
        </w:tc>
        <w:tc>
          <w:tcPr>
            <w:tcW w:w="127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851"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398"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4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26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6" w:type="dxa"/>
            <w:vMerge w:val="continue"/>
            <w:shd w:val="clear" w:color="auto" w:fill="auto"/>
            <w:vAlign w:val="center"/>
          </w:tcPr>
          <w:p>
            <w:pPr>
              <w:spacing w:after="0" w:line="240" w:lineRule="auto"/>
              <w:rPr>
                <w:rFonts w:ascii="Times New Roman" w:hAnsi="Times New Roman"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6"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c>
          <w:tcPr>
            <w:tcW w:w="4019" w:type="dxa"/>
            <w:gridSpan w:val="3"/>
            <w:shd w:val="clear" w:color="auto" w:fill="auto"/>
            <w:vAlign w:val="bottom"/>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Всего по муниципальной программе, в том числе:</w:t>
            </w:r>
          </w:p>
        </w:tc>
        <w:tc>
          <w:tcPr>
            <w:tcW w:w="1324"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878 013,11100</w:t>
            </w:r>
          </w:p>
        </w:tc>
        <w:tc>
          <w:tcPr>
            <w:tcW w:w="1398"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3 522 108,16732</w:t>
            </w:r>
          </w:p>
        </w:tc>
        <w:tc>
          <w:tcPr>
            <w:tcW w:w="1247"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1 039 101,64257</w:t>
            </w:r>
          </w:p>
        </w:tc>
        <w:tc>
          <w:tcPr>
            <w:tcW w:w="1266"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603 885,38334</w:t>
            </w:r>
          </w:p>
        </w:tc>
        <w:tc>
          <w:tcPr>
            <w:tcW w:w="1266"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606 300,03323</w:t>
            </w:r>
          </w:p>
        </w:tc>
        <w:tc>
          <w:tcPr>
            <w:tcW w:w="1266"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636 410,55409</w:t>
            </w:r>
          </w:p>
        </w:tc>
        <w:tc>
          <w:tcPr>
            <w:tcW w:w="1266"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636 410,55409</w:t>
            </w:r>
          </w:p>
        </w:tc>
        <w:tc>
          <w:tcPr>
            <w:tcW w:w="1456"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6"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c>
          <w:tcPr>
            <w:tcW w:w="4019" w:type="dxa"/>
            <w:gridSpan w:val="3"/>
            <w:shd w:val="clear" w:color="auto" w:fill="auto"/>
            <w:vAlign w:val="bottom"/>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Федеральный бюджет</w:t>
            </w:r>
          </w:p>
        </w:tc>
        <w:tc>
          <w:tcPr>
            <w:tcW w:w="1324"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39 906,48000</w:t>
            </w:r>
          </w:p>
        </w:tc>
        <w:tc>
          <w:tcPr>
            <w:tcW w:w="1398"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25 505,39000</w:t>
            </w:r>
          </w:p>
        </w:tc>
        <w:tc>
          <w:tcPr>
            <w:tcW w:w="1247"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25 505,39000</w:t>
            </w:r>
          </w:p>
        </w:tc>
        <w:tc>
          <w:tcPr>
            <w:tcW w:w="1266"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6"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16"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c>
          <w:tcPr>
            <w:tcW w:w="4019" w:type="dxa"/>
            <w:gridSpan w:val="3"/>
            <w:shd w:val="clear" w:color="auto" w:fill="auto"/>
            <w:vAlign w:val="bottom"/>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бюджет Московской области</w:t>
            </w:r>
          </w:p>
        </w:tc>
        <w:tc>
          <w:tcPr>
            <w:tcW w:w="1324"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133 705,81400</w:t>
            </w:r>
          </w:p>
        </w:tc>
        <w:tc>
          <w:tcPr>
            <w:tcW w:w="1398"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58 161,19100</w:t>
            </w:r>
          </w:p>
        </w:tc>
        <w:tc>
          <w:tcPr>
            <w:tcW w:w="1247"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58 161,19100</w:t>
            </w:r>
          </w:p>
        </w:tc>
        <w:tc>
          <w:tcPr>
            <w:tcW w:w="1266"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6"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16"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c>
          <w:tcPr>
            <w:tcW w:w="4019" w:type="dxa"/>
            <w:gridSpan w:val="3"/>
            <w:shd w:val="clear" w:color="auto" w:fill="auto"/>
            <w:vAlign w:val="bottom"/>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бюджет Одинцовского муниципального района</w:t>
            </w:r>
          </w:p>
        </w:tc>
        <w:tc>
          <w:tcPr>
            <w:tcW w:w="1324"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398"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50 000,00000</w:t>
            </w:r>
          </w:p>
        </w:tc>
        <w:tc>
          <w:tcPr>
            <w:tcW w:w="1247"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50 000,00000</w:t>
            </w:r>
          </w:p>
        </w:tc>
        <w:tc>
          <w:tcPr>
            <w:tcW w:w="1266"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266"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6"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16"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c>
          <w:tcPr>
            <w:tcW w:w="4019" w:type="dxa"/>
            <w:gridSpan w:val="3"/>
            <w:shd w:val="clear" w:color="auto" w:fill="auto"/>
            <w:vAlign w:val="bottom"/>
          </w:tcPr>
          <w:p>
            <w:pPr>
              <w:spacing w:after="0" w:line="240" w:lineRule="auto"/>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бюджет городского поселения Одинцово</w:t>
            </w:r>
          </w:p>
        </w:tc>
        <w:tc>
          <w:tcPr>
            <w:tcW w:w="1324"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704 400,81700</w:t>
            </w:r>
          </w:p>
        </w:tc>
        <w:tc>
          <w:tcPr>
            <w:tcW w:w="1398"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3 388 441,58632</w:t>
            </w:r>
          </w:p>
        </w:tc>
        <w:tc>
          <w:tcPr>
            <w:tcW w:w="1247"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905 435,06157</w:t>
            </w:r>
          </w:p>
        </w:tc>
        <w:tc>
          <w:tcPr>
            <w:tcW w:w="1266"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603 885,38334</w:t>
            </w:r>
          </w:p>
        </w:tc>
        <w:tc>
          <w:tcPr>
            <w:tcW w:w="1266"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606 300,03323</w:t>
            </w:r>
          </w:p>
        </w:tc>
        <w:tc>
          <w:tcPr>
            <w:tcW w:w="1266"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636 410,55409</w:t>
            </w:r>
          </w:p>
        </w:tc>
        <w:tc>
          <w:tcPr>
            <w:tcW w:w="1266" w:type="dxa"/>
            <w:shd w:val="clear" w:color="auto" w:fill="auto"/>
            <w:vAlign w:val="bottom"/>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636 410,55409</w:t>
            </w:r>
          </w:p>
        </w:tc>
        <w:tc>
          <w:tcPr>
            <w:tcW w:w="1456"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bl>
    <w:p/>
    <w:p>
      <w:r>
        <w:t>________________________________________</w:t>
      </w:r>
    </w:p>
    <w:p>
      <w:pPr>
        <w:rPr>
          <w:rFonts w:ascii="Times New Roman" w:hAnsi="Times New Roman" w:cs="Times New Roman"/>
          <w:sz w:val="24"/>
          <w:szCs w:val="24"/>
        </w:rPr>
      </w:pPr>
      <w:r>
        <w:rPr>
          <w:rFonts w:ascii="Times New Roman" w:hAnsi="Times New Roman" w:cs="Times New Roman"/>
          <w:sz w:val="24"/>
          <w:szCs w:val="24"/>
        </w:rPr>
        <w:t>* Объем финансирования мероприятия указан в соответствии с государственной программой Московской области «Формирование современной комфортной городской среды» на 2018-2022 годы</w:t>
      </w:r>
    </w:p>
    <w:p>
      <w:r>
        <w:br w:type="page"/>
      </w:r>
    </w:p>
    <w:p>
      <w:pPr>
        <w:pStyle w:val="13"/>
        <w:ind w:firstLine="540"/>
        <w:jc w:val="right"/>
        <w:rPr>
          <w:rFonts w:ascii="Times New Roman" w:hAnsi="Times New Roman"/>
          <w:sz w:val="24"/>
          <w:szCs w:val="24"/>
        </w:rPr>
      </w:pPr>
      <w:r>
        <w:rPr>
          <w:rFonts w:ascii="Times New Roman" w:hAnsi="Times New Roman"/>
          <w:sz w:val="24"/>
          <w:szCs w:val="24"/>
        </w:rPr>
        <w:t>Приложение № 2</w:t>
      </w:r>
    </w:p>
    <w:p>
      <w:pPr>
        <w:pStyle w:val="13"/>
        <w:ind w:firstLine="540"/>
        <w:jc w:val="right"/>
        <w:rPr>
          <w:rFonts w:ascii="Times New Roman" w:hAnsi="Times New Roman" w:eastAsia="Calibri"/>
          <w:sz w:val="24"/>
          <w:szCs w:val="24"/>
        </w:rPr>
      </w:pPr>
      <w:r>
        <w:rPr>
          <w:rFonts w:ascii="Times New Roman" w:hAnsi="Times New Roman"/>
          <w:sz w:val="24"/>
          <w:szCs w:val="24"/>
        </w:rPr>
        <w:t>к муниципальной программе «</w:t>
      </w:r>
      <w:r>
        <w:rPr>
          <w:rFonts w:ascii="Times New Roman" w:hAnsi="Times New Roman" w:eastAsia="Calibri"/>
          <w:sz w:val="24"/>
          <w:szCs w:val="24"/>
        </w:rPr>
        <w:t>Формирование</w:t>
      </w:r>
    </w:p>
    <w:p>
      <w:pPr>
        <w:pStyle w:val="13"/>
        <w:ind w:firstLine="540"/>
        <w:jc w:val="right"/>
        <w:rPr>
          <w:rFonts w:ascii="Times New Roman" w:hAnsi="Times New Roman" w:eastAsia="Calibri"/>
          <w:sz w:val="24"/>
          <w:szCs w:val="24"/>
        </w:rPr>
      </w:pPr>
      <w:r>
        <w:rPr>
          <w:rFonts w:ascii="Times New Roman" w:hAnsi="Times New Roman" w:eastAsia="Calibri"/>
          <w:sz w:val="24"/>
          <w:szCs w:val="24"/>
        </w:rPr>
        <w:t>современной комфортной городской среды проживания</w:t>
      </w:r>
    </w:p>
    <w:p>
      <w:pPr>
        <w:pStyle w:val="13"/>
        <w:ind w:firstLine="540"/>
        <w:jc w:val="right"/>
        <w:rPr>
          <w:rFonts w:ascii="Times New Roman" w:hAnsi="Times New Roman" w:eastAsia="Calibri"/>
          <w:sz w:val="24"/>
          <w:szCs w:val="24"/>
        </w:rPr>
      </w:pPr>
      <w:r>
        <w:rPr>
          <w:rFonts w:ascii="Times New Roman" w:hAnsi="Times New Roman" w:eastAsia="Calibri"/>
          <w:sz w:val="24"/>
          <w:szCs w:val="24"/>
        </w:rPr>
        <w:t>на территории городского поселения Одинцово</w:t>
      </w:r>
    </w:p>
    <w:p>
      <w:pPr>
        <w:pStyle w:val="13"/>
        <w:ind w:firstLine="540"/>
        <w:jc w:val="right"/>
        <w:rPr>
          <w:rFonts w:ascii="Times New Roman" w:hAnsi="Times New Roman" w:eastAsia="Calibri"/>
          <w:sz w:val="24"/>
          <w:szCs w:val="24"/>
        </w:rPr>
      </w:pPr>
      <w:r>
        <w:rPr>
          <w:rFonts w:ascii="Times New Roman" w:hAnsi="Times New Roman" w:eastAsia="Calibri"/>
          <w:sz w:val="24"/>
          <w:szCs w:val="24"/>
        </w:rPr>
        <w:t>Одинцовского муниципального района</w:t>
      </w:r>
    </w:p>
    <w:p>
      <w:pPr>
        <w:pStyle w:val="13"/>
        <w:ind w:firstLine="540"/>
        <w:jc w:val="right"/>
        <w:rPr>
          <w:rFonts w:ascii="Times New Roman" w:hAnsi="Times New Roman" w:eastAsia="Calibri"/>
          <w:sz w:val="24"/>
          <w:szCs w:val="24"/>
        </w:rPr>
      </w:pPr>
      <w:r>
        <w:rPr>
          <w:rFonts w:ascii="Times New Roman" w:hAnsi="Times New Roman" w:eastAsia="Calibri"/>
          <w:sz w:val="24"/>
          <w:szCs w:val="24"/>
        </w:rPr>
        <w:t>Московской области»</w:t>
      </w:r>
    </w:p>
    <w:p>
      <w:pPr>
        <w:pStyle w:val="13"/>
        <w:ind w:firstLine="540"/>
        <w:jc w:val="right"/>
        <w:rPr>
          <w:rFonts w:ascii="Times New Roman" w:hAnsi="Times New Roman"/>
          <w:sz w:val="24"/>
          <w:szCs w:val="24"/>
        </w:rPr>
      </w:pPr>
      <w:r>
        <w:rPr>
          <w:rFonts w:ascii="Times New Roman" w:hAnsi="Times New Roman" w:eastAsia="Calibri"/>
          <w:sz w:val="24"/>
          <w:szCs w:val="24"/>
        </w:rPr>
        <w:t>на 2018-2022 годы</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Объём финансовых ресурсов, необходимых для реализации мероприятий муниципальной программы</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2018-2022 годы</w:t>
      </w:r>
    </w:p>
    <w:tbl>
      <w:tblPr>
        <w:tblStyle w:val="9"/>
        <w:tblW w:w="151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640"/>
        <w:gridCol w:w="1276"/>
        <w:gridCol w:w="2410"/>
        <w:gridCol w:w="1525"/>
        <w:gridCol w:w="1529"/>
        <w:gridCol w:w="1457"/>
        <w:gridCol w:w="1475"/>
        <w:gridCol w:w="1457"/>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Задача №</w:t>
            </w:r>
          </w:p>
        </w:tc>
        <w:tc>
          <w:tcPr>
            <w:tcW w:w="164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Наименование мероприятия муниципальной программы</w:t>
            </w:r>
          </w:p>
        </w:tc>
        <w:tc>
          <w:tcPr>
            <w:tcW w:w="127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Источник финансирования</w:t>
            </w:r>
          </w:p>
        </w:tc>
        <w:tc>
          <w:tcPr>
            <w:tcW w:w="241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КБК</w:t>
            </w:r>
          </w:p>
        </w:tc>
        <w:tc>
          <w:tcPr>
            <w:tcW w:w="7443" w:type="dxa"/>
            <w:gridSpan w:val="5"/>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Общий объём финансовых ресурсов, необходимых для реализации мероприятия, в том числе по годам (тыс. руб.)</w:t>
            </w:r>
          </w:p>
        </w:tc>
        <w:tc>
          <w:tcPr>
            <w:tcW w:w="1629"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Эксплуатационные расходы, возникающие в результате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2018</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2019</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2020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2021</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2022</w:t>
            </w:r>
          </w:p>
        </w:tc>
        <w:tc>
          <w:tcPr>
            <w:tcW w:w="1629"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164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Комфортная городская среда городского поселения Одинцово</w:t>
            </w:r>
          </w:p>
        </w:tc>
        <w:tc>
          <w:tcPr>
            <w:tcW w:w="1276"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c>
          <w:tcPr>
            <w:tcW w:w="2410"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ВСЕГО</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214 437,55821</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19 105,47914</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19 105,47914</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49 216,00000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49 216,00000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федерального бюджета</w:t>
            </w:r>
          </w:p>
        </w:tc>
        <w:tc>
          <w:tcPr>
            <w:tcW w:w="2410"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Итого</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25 505,39000</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0409 08102L5550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613,65000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08101L5550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24 891,74000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restart"/>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Московской области</w:t>
            </w:r>
          </w:p>
        </w:tc>
        <w:tc>
          <w:tcPr>
            <w:tcW w:w="2410"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Итого</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35 940,82000</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0409 08102L5550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522,74000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039 0503 0810160890 811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14 214,00000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08101L5550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21 204,08000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2410"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Итого</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152 991,34821</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19 105,47914</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19 105,47914</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49 216,00000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49 216,00000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039 0409 0810228323 244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5 416,89911</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7 889,47914</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7 889,47914</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8 000,00000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8 000,00000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039 0409 0810228323 831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2 102,34726</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0409 08102L5550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702,43000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039 0503 0810128399 244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1 200,00000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08101L5550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28 492,88000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08101S0890 811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8 786,00000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039 0503 0810228322 244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76 379,29078</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30 000,00000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30 000,00000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039 0503 0810228373 244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116,00000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116,00000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116,00000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116,00000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039 0503 0810228374 244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11 000,00000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039 0503 0810228379 244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9 900,00000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039 0503 0810228394 244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139,50000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200,00000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039 0503 0810228399 244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8 872,00106</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10 900,00000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10 900,00000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10 900,00000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10 900,00000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w:t>
            </w:r>
          </w:p>
        </w:tc>
        <w:tc>
          <w:tcPr>
            <w:tcW w:w="164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 Благоустройство территории городского поселения Одинцово</w:t>
            </w:r>
          </w:p>
        </w:tc>
        <w:tc>
          <w:tcPr>
            <w:tcW w:w="3686" w:type="dxa"/>
            <w:gridSpan w:val="2"/>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Всего</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606 579,20253</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462 986,65318</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465 401,30307</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465 401,30307</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465 401,30307</w:t>
            </w:r>
          </w:p>
        </w:tc>
        <w:tc>
          <w:tcPr>
            <w:tcW w:w="162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Московской области</w:t>
            </w:r>
          </w:p>
        </w:tc>
        <w:tc>
          <w:tcPr>
            <w:tcW w:w="2410"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Итого</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2 334,14000</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6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039 0503 0820161350 244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53,03000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039 0503 0820204400 244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1 000,00000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039 0503 0820262630 244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1 281,11000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3686" w:type="dxa"/>
            <w:gridSpan w:val="2"/>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Итого</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604 245,06253</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462 986,65318</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465 401,30307</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465 401,30307</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465 401,30307</w:t>
            </w:r>
          </w:p>
        </w:tc>
        <w:tc>
          <w:tcPr>
            <w:tcW w:w="1629" w:type="dxa"/>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039 0113 0820121815 611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7 975,84050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7 975,84050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7 975,84050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7 975,84050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7 975,84050</w:t>
            </w:r>
          </w:p>
        </w:tc>
        <w:tc>
          <w:tcPr>
            <w:tcW w:w="16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039 0113 0820121819 611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4 548,80171</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4 548,80171</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4 548,80171</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4 548,80171</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4 548,80171</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039 0113 0820121889 611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32,40000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32,40000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32,40000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32,40000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32,40000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039 0409 0820121815 611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30 736,93934</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30 736,93934</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30 736,93934</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30 736,93934</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30 736,93934</w:t>
            </w:r>
          </w:p>
        </w:tc>
        <w:tc>
          <w:tcPr>
            <w:tcW w:w="16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039 0409 0820121819 611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21 802,76723</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21 802,76723</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21 802,76723</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21 802,76723</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21 802,76723</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039 0409 0820121889 611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1 151,95651</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1 151,95651</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1 151,95651</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1 151,95651</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1 151,95651</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039 0409 0820121894 612</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4 133,98800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039 0409 0820121899 612</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25 210,51478</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039 0503 0820121325 611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6 880,95421</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5 173,84725</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5 173,84725</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5 173,84725</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5 173,84725</w:t>
            </w:r>
          </w:p>
        </w:tc>
        <w:tc>
          <w:tcPr>
            <w:tcW w:w="16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039 0503 0820121329 611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10 542,16763</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10 542,16763</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10 542,16763</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10 542,16763</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10 542,16763</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039 0503 0820121345 611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93 359,85356</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84 971,85584</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84 971,85584</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84 971,85584</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84 971,85584</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039 0503 0820121349 611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22 897,82244</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11 437,32908</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11 437,32908</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11 437,32908</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11 437,32908</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039 0503 0820121394 612</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58 943,60000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039 0503 0820121395 611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138 770,15404</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138 770,15404</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138 770,15404</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138 770,15404</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138 770,15404</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039 0503 0820121399 611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52 045,66194</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52 045,66194</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52 045,66194</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52 045,66194</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52 045,66194</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039 0503 0820121399 612</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6 907,22789</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039 0503 0820128339 540</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19 063,42216</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11 677,08700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11 677,08700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11 677,08700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11 677,08700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039 0503 0820128349 244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4 658,91335</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3 585,35011</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6 000,00000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6 000,00000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6 000,00000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039 0503 0820128359 244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1 411,21303</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1 900,00000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1 900,00000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1 900,00000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1 900,00000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039 0503 0820128394 244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674,71201</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900,00000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900,00000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900,00000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900,00000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039 0503 0820128399 244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4 183,63336</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2 301,58200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2 301,58200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2 301,58200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2 301,58200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039 0503 0820128399 851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40,00000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039 0503 0820128999 540</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11 722,91300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11 322,91300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11 322,91300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11 322,91300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11 322,91300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08201S1350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32,78000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039 0503 0820228316 243</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2 968,17174</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039 0503 0820228319 244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72 348,52032</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62 070,00000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039 0503 0820228319 831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408,24378</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0503 08202S2630 244</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791,89000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w:t>
            </w:r>
          </w:p>
        </w:tc>
        <w:tc>
          <w:tcPr>
            <w:tcW w:w="164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Создание условий для обеспечения комфортного проживания жителей многоквартирных домов городского поселения Одинцово</w:t>
            </w:r>
          </w:p>
        </w:tc>
        <w:tc>
          <w:tcPr>
            <w:tcW w:w="3686" w:type="dxa"/>
            <w:gridSpan w:val="2"/>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Всего</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78 050,29326</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39 247,04357</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39 247,04357</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39 247,04357</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39 247,04357</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Московской области</w:t>
            </w: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039 0501 0830160950 811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19 120,38000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2410"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Итого</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58 929,91326</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39 247,04357</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39 247,04357</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39 247,04357</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39 247,04357</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0501 08301S0950 811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19 122,50967</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039 0501 0830228616 853</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39 807,40359</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39 247,04357</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39 247,04357</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39 247,04357</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39 247,04357</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w:t>
            </w:r>
          </w:p>
        </w:tc>
        <w:tc>
          <w:tcPr>
            <w:tcW w:w="1640"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 Развитие парков культуры и отдыха в городском поселении Одинцово</w:t>
            </w:r>
          </w:p>
        </w:tc>
        <w:tc>
          <w:tcPr>
            <w:tcW w:w="3686" w:type="dxa"/>
            <w:gridSpan w:val="2"/>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Всего</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140 034,58857</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82 546,20745</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82 546,20745</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82 546,20745</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82 546,20745</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Московской области</w:t>
            </w:r>
          </w:p>
        </w:tc>
        <w:tc>
          <w:tcPr>
            <w:tcW w:w="2410"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Итого</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765,85100</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039 0801 0840360440 611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765,85100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Одинцовского муниципального района</w:t>
            </w:r>
          </w:p>
        </w:tc>
        <w:tc>
          <w:tcPr>
            <w:tcW w:w="2410"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Итого</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50 000,00000</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039 0801 0840311894 612</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10 260,80000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039 0801 0840311899 612</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39 739,20000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restart"/>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Средства бюджета городского поселения Одинцово</w:t>
            </w:r>
          </w:p>
        </w:tc>
        <w:tc>
          <w:tcPr>
            <w:tcW w:w="2410" w:type="dxa"/>
            <w:shd w:val="clear" w:color="auto" w:fill="auto"/>
            <w:vAlign w:val="center"/>
          </w:tcPr>
          <w:p>
            <w:pPr>
              <w:spacing w:after="0" w:line="240" w:lineRule="auto"/>
              <w:jc w:val="right"/>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Итого</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89 268,73757</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82 546,20745</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82 546,20745</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82 546,20745</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82 546,20745</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039 0801 0840321815 611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69 046,84914</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69 047,94402</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69 047,94402</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69 047,94402</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69 047,94402</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039 0801 0840321819 611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12 883,94694</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12 883,94694</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12 883,94694</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12 883,94694</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12 883,94694</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039 0801 0840321889 611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614,31649</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614,31649</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614,31649</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614,31649</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614,31649</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039 0801 0840321894 612</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1 218,10000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039 0801 0840321899 612</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5 032,10000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640"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1276" w:type="dxa"/>
            <w:vMerge w:val="continue"/>
            <w:shd w:val="clear" w:color="auto" w:fill="auto"/>
            <w:vAlign w:val="center"/>
          </w:tcPr>
          <w:p>
            <w:pPr>
              <w:spacing w:after="0" w:line="240" w:lineRule="auto"/>
              <w:rPr>
                <w:rFonts w:ascii="Times New Roman" w:hAnsi="Times New Roman" w:eastAsia="Times New Roman" w:cs="Times New Roman"/>
                <w:color w:val="000000"/>
                <w:sz w:val="20"/>
                <w:szCs w:val="20"/>
                <w:lang w:eastAsia="ru-RU"/>
              </w:rPr>
            </w:pPr>
          </w:p>
        </w:tc>
        <w:tc>
          <w:tcPr>
            <w:tcW w:w="2410"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039 0801 08403S0440 611</w:t>
            </w:r>
          </w:p>
        </w:tc>
        <w:tc>
          <w:tcPr>
            <w:tcW w:w="152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473,42500</w:t>
            </w:r>
          </w:p>
        </w:tc>
        <w:tc>
          <w:tcPr>
            <w:tcW w:w="1529"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425" w:type="dxa"/>
            <w:gridSpan w:val="2"/>
            <w:vMerge w:val="restart"/>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ИТОГО по муниципальной программе "Формирование современной комфортной городской среды проживания</w:t>
            </w:r>
            <w:r>
              <w:rPr>
                <w:rFonts w:ascii="Times New Roman" w:hAnsi="Times New Roman" w:eastAsia="Times New Roman" w:cs="Times New Roman"/>
                <w:b/>
                <w:bCs/>
                <w:color w:val="000000"/>
                <w:sz w:val="20"/>
                <w:szCs w:val="20"/>
                <w:lang w:eastAsia="ru-RU"/>
              </w:rPr>
              <w:br w:type="textWrapping"/>
            </w:r>
            <w:r>
              <w:rPr>
                <w:rFonts w:ascii="Times New Roman" w:hAnsi="Times New Roman" w:eastAsia="Times New Roman" w:cs="Times New Roman"/>
                <w:b/>
                <w:bCs/>
                <w:color w:val="000000"/>
                <w:sz w:val="20"/>
                <w:szCs w:val="20"/>
                <w:lang w:eastAsia="ru-RU"/>
              </w:rPr>
              <w:t>на территории городского поселения Одинцово Одинцовского муниципального района Московской области" на 2018-2022 годы</w:t>
            </w:r>
          </w:p>
        </w:tc>
        <w:tc>
          <w:tcPr>
            <w:tcW w:w="3686" w:type="dxa"/>
            <w:gridSpan w:val="2"/>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ВСЕГО</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1 039 101,64257</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603 885,38334</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606 300,03323</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636 410,55409</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636 410,55409</w:t>
            </w:r>
          </w:p>
        </w:tc>
        <w:tc>
          <w:tcPr>
            <w:tcW w:w="1629" w:type="dxa"/>
            <w:shd w:val="clear" w:color="auto" w:fill="auto"/>
            <w:vAlign w:val="bottom"/>
          </w:tcPr>
          <w:p>
            <w:pPr>
              <w:spacing w:after="0" w:line="240" w:lineRule="auto"/>
              <w:jc w:val="right"/>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425" w:type="dxa"/>
            <w:gridSpan w:val="2"/>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3686" w:type="dxa"/>
            <w:gridSpan w:val="2"/>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Средства Федерального бюджета</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25 505,39000</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629" w:type="dxa"/>
            <w:shd w:val="clear" w:color="auto" w:fill="auto"/>
            <w:vAlign w:val="bottom"/>
          </w:tcPr>
          <w:p>
            <w:pPr>
              <w:spacing w:after="0" w:line="240" w:lineRule="auto"/>
              <w:jc w:val="right"/>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425" w:type="dxa"/>
            <w:gridSpan w:val="2"/>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3686" w:type="dxa"/>
            <w:gridSpan w:val="2"/>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Средства бюджета Московской области</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58 161,19100</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629" w:type="dxa"/>
            <w:shd w:val="clear" w:color="auto" w:fill="auto"/>
            <w:vAlign w:val="bottom"/>
          </w:tcPr>
          <w:p>
            <w:pPr>
              <w:spacing w:after="0" w:line="240" w:lineRule="auto"/>
              <w:jc w:val="right"/>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425" w:type="dxa"/>
            <w:gridSpan w:val="2"/>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3686" w:type="dxa"/>
            <w:gridSpan w:val="2"/>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Средства бюджета Одинцовского муниципального района</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50 000,00000</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0,00000</w:t>
            </w:r>
          </w:p>
        </w:tc>
        <w:tc>
          <w:tcPr>
            <w:tcW w:w="1629" w:type="dxa"/>
            <w:shd w:val="clear" w:color="auto" w:fill="auto"/>
            <w:vAlign w:val="bottom"/>
          </w:tcPr>
          <w:p>
            <w:pPr>
              <w:spacing w:after="0" w:line="240" w:lineRule="auto"/>
              <w:rPr>
                <w:rFonts w:ascii="Times New Roman" w:hAnsi="Times New Roman" w:eastAsia="Times New Roman" w:cs="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425" w:type="dxa"/>
            <w:gridSpan w:val="2"/>
            <w:vMerge w:val="continue"/>
            <w:shd w:val="clear" w:color="auto" w:fill="auto"/>
            <w:vAlign w:val="center"/>
          </w:tcPr>
          <w:p>
            <w:pPr>
              <w:spacing w:after="0" w:line="240" w:lineRule="auto"/>
              <w:rPr>
                <w:rFonts w:ascii="Times New Roman" w:hAnsi="Times New Roman" w:eastAsia="Times New Roman" w:cs="Times New Roman"/>
                <w:b/>
                <w:bCs/>
                <w:color w:val="000000"/>
                <w:sz w:val="20"/>
                <w:szCs w:val="20"/>
                <w:lang w:eastAsia="ru-RU"/>
              </w:rPr>
            </w:pPr>
          </w:p>
        </w:tc>
        <w:tc>
          <w:tcPr>
            <w:tcW w:w="3686" w:type="dxa"/>
            <w:gridSpan w:val="2"/>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Средства бюджета городского поселения Одинцово</w:t>
            </w:r>
          </w:p>
        </w:tc>
        <w:tc>
          <w:tcPr>
            <w:tcW w:w="152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905 435,06157</w:t>
            </w:r>
          </w:p>
        </w:tc>
        <w:tc>
          <w:tcPr>
            <w:tcW w:w="1529"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603 885,38334</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606 300,03323</w:t>
            </w:r>
          </w:p>
        </w:tc>
        <w:tc>
          <w:tcPr>
            <w:tcW w:w="1475"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636 410,55409</w:t>
            </w:r>
          </w:p>
        </w:tc>
        <w:tc>
          <w:tcPr>
            <w:tcW w:w="1457" w:type="dxa"/>
            <w:shd w:val="clear" w:color="auto" w:fill="auto"/>
            <w:vAlign w:val="center"/>
          </w:tcPr>
          <w:p>
            <w:pPr>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636 410,55409</w:t>
            </w:r>
          </w:p>
        </w:tc>
        <w:tc>
          <w:tcPr>
            <w:tcW w:w="1629" w:type="dxa"/>
            <w:shd w:val="clear" w:color="auto" w:fill="auto"/>
            <w:vAlign w:val="bottom"/>
          </w:tcPr>
          <w:p>
            <w:pPr>
              <w:spacing w:after="0" w:line="240" w:lineRule="auto"/>
              <w:jc w:val="right"/>
              <w:rPr>
                <w:rFonts w:ascii="Times New Roman" w:hAnsi="Times New Roman" w:eastAsia="Times New Roman" w:cs="Times New Roman"/>
                <w:color w:val="000000"/>
                <w:sz w:val="20"/>
                <w:szCs w:val="20"/>
                <w:lang w:eastAsia="ru-RU"/>
              </w:rPr>
            </w:pPr>
          </w:p>
        </w:tc>
      </w:tr>
    </w:tbl>
    <w:p>
      <w:pPr>
        <w:spacing w:after="0" w:line="240" w:lineRule="auto"/>
        <w:jc w:val="center"/>
        <w:rPr>
          <w:rFonts w:ascii="Times New Roman" w:hAnsi="Times New Roman" w:cs="Times New Roman"/>
          <w:b/>
          <w:sz w:val="24"/>
          <w:szCs w:val="24"/>
        </w:rPr>
      </w:pPr>
    </w:p>
    <w:sectPr>
      <w:pgSz w:w="16838" w:h="11906" w:orient="landscape"/>
      <w:pgMar w:top="1276" w:right="1134" w:bottom="851" w:left="1134" w:header="709" w:footer="593"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 w:name="Arial">
    <w:panose1 w:val="020B0604020202020204"/>
    <w:charset w:val="CC"/>
    <w:family w:val="swiss"/>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2581605"/>
      <w:docPartObj>
        <w:docPartGallery w:val="AutoText"/>
      </w:docPartObj>
    </w:sdtPr>
    <w:sdtEndPr>
      <w:rPr>
        <w:rFonts w:ascii="Times New Roman" w:hAnsi="Times New Roman" w:cs="Times New Roman"/>
        <w:sz w:val="24"/>
      </w:rPr>
    </w:sdtEndPr>
    <w:sdtContent>
      <w:p>
        <w:pPr>
          <w:pStyle w:val="5"/>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rPr>
          <w:t>8</w:t>
        </w:r>
        <w:r>
          <w:rPr>
            <w:rFonts w:ascii="Times New Roman" w:hAnsi="Times New Roman" w:cs="Times New Roman"/>
            <w:sz w:val="24"/>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6516"/>
    <w:multiLevelType w:val="multilevel"/>
    <w:tmpl w:val="244A6516"/>
    <w:lvl w:ilvl="0" w:tentative="0">
      <w:start w:val="1"/>
      <w:numFmt w:val="decimal"/>
      <w:lvlText w:val="%1)"/>
      <w:lvlJc w:val="left"/>
      <w:pPr>
        <w:ind w:left="1429" w:hanging="360"/>
      </w:pPr>
      <w:rPr>
        <w:rFonts w:hint="default" w:cstheme="minorBidi"/>
        <w:color w:val="000000"/>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3C84552D"/>
    <w:multiLevelType w:val="multilevel"/>
    <w:tmpl w:val="3C8455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30C634C"/>
    <w:multiLevelType w:val="multilevel"/>
    <w:tmpl w:val="430C634C"/>
    <w:lvl w:ilvl="0" w:tentative="0">
      <w:start w:val="1"/>
      <w:numFmt w:val="decimal"/>
      <w:lvlText w:val="%1."/>
      <w:lvlJc w:val="left"/>
      <w:pPr>
        <w:ind w:left="1069" w:hanging="360"/>
      </w:pPr>
      <w:rPr>
        <w:rFonts w:hint="default"/>
      </w:rPr>
    </w:lvl>
    <w:lvl w:ilvl="1" w:tentative="0">
      <w:start w:val="1"/>
      <w:numFmt w:val="decimal"/>
      <w:isLgl/>
      <w:lvlText w:val="%1.%2."/>
      <w:lvlJc w:val="left"/>
      <w:pPr>
        <w:ind w:left="928" w:hanging="360"/>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288"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3">
    <w:nsid w:val="55E61983"/>
    <w:multiLevelType w:val="multilevel"/>
    <w:tmpl w:val="55E61983"/>
    <w:lvl w:ilvl="0" w:tentative="0">
      <w:start w:val="1"/>
      <w:numFmt w:val="upperRoman"/>
      <w:lvlText w:val="%1."/>
      <w:lvlJc w:val="left"/>
      <w:pPr>
        <w:ind w:left="1080" w:hanging="720"/>
      </w:pPr>
      <w:rPr>
        <w:rFonts w:hint="default"/>
      </w:rPr>
    </w:lvl>
    <w:lvl w:ilvl="1" w:tentative="0">
      <w:start w:val="1"/>
      <w:numFmt w:val="decimal"/>
      <w:isLgl/>
      <w:lvlText w:val="%1.%2."/>
      <w:lvlJc w:val="left"/>
      <w:pPr>
        <w:ind w:left="1069" w:hanging="360"/>
      </w:pPr>
      <w:rPr>
        <w:rFonts w:hint="default"/>
      </w:rPr>
    </w:lvl>
    <w:lvl w:ilvl="2" w:tentative="0">
      <w:start w:val="1"/>
      <w:numFmt w:val="decimal"/>
      <w:isLgl/>
      <w:lvlText w:val="%1.%2.%3."/>
      <w:lvlJc w:val="left"/>
      <w:pPr>
        <w:ind w:left="1778" w:hanging="720"/>
      </w:pPr>
      <w:rPr>
        <w:rFonts w:hint="default"/>
      </w:rPr>
    </w:lvl>
    <w:lvl w:ilvl="3" w:tentative="0">
      <w:start w:val="1"/>
      <w:numFmt w:val="decimal"/>
      <w:isLgl/>
      <w:lvlText w:val="%1.%2.%3.%4."/>
      <w:lvlJc w:val="left"/>
      <w:pPr>
        <w:ind w:left="2127" w:hanging="720"/>
      </w:pPr>
      <w:rPr>
        <w:rFonts w:hint="default"/>
      </w:rPr>
    </w:lvl>
    <w:lvl w:ilvl="4" w:tentative="0">
      <w:start w:val="1"/>
      <w:numFmt w:val="decimal"/>
      <w:isLgl/>
      <w:lvlText w:val="%1.%2.%3.%4.%5."/>
      <w:lvlJc w:val="left"/>
      <w:pPr>
        <w:ind w:left="2836" w:hanging="1080"/>
      </w:pPr>
      <w:rPr>
        <w:rFonts w:hint="default"/>
      </w:rPr>
    </w:lvl>
    <w:lvl w:ilvl="5" w:tentative="0">
      <w:start w:val="1"/>
      <w:numFmt w:val="decimal"/>
      <w:isLgl/>
      <w:lvlText w:val="%1.%2.%3.%4.%5.%6."/>
      <w:lvlJc w:val="left"/>
      <w:pPr>
        <w:ind w:left="3185" w:hanging="1080"/>
      </w:pPr>
      <w:rPr>
        <w:rFonts w:hint="default"/>
      </w:rPr>
    </w:lvl>
    <w:lvl w:ilvl="6" w:tentative="0">
      <w:start w:val="1"/>
      <w:numFmt w:val="decimal"/>
      <w:isLgl/>
      <w:lvlText w:val="%1.%2.%3.%4.%5.%6.%7."/>
      <w:lvlJc w:val="left"/>
      <w:pPr>
        <w:ind w:left="3894" w:hanging="1440"/>
      </w:pPr>
      <w:rPr>
        <w:rFonts w:hint="default"/>
      </w:rPr>
    </w:lvl>
    <w:lvl w:ilvl="7" w:tentative="0">
      <w:start w:val="1"/>
      <w:numFmt w:val="decimal"/>
      <w:isLgl/>
      <w:lvlText w:val="%1.%2.%3.%4.%5.%6.%7.%8."/>
      <w:lvlJc w:val="left"/>
      <w:pPr>
        <w:ind w:left="4243" w:hanging="1440"/>
      </w:pPr>
      <w:rPr>
        <w:rFonts w:hint="default"/>
      </w:rPr>
    </w:lvl>
    <w:lvl w:ilvl="8" w:tentative="0">
      <w:start w:val="1"/>
      <w:numFmt w:val="decimal"/>
      <w:isLgl/>
      <w:lvlText w:val="%1.%2.%3.%4.%5.%6.%7.%8.%9."/>
      <w:lvlJc w:val="left"/>
      <w:pPr>
        <w:ind w:left="4952" w:hanging="1800"/>
      </w:pPr>
      <w:rPr>
        <w:rFonts w:hint="default"/>
      </w:rPr>
    </w:lvl>
  </w:abstractNum>
  <w:abstractNum w:abstractNumId="4">
    <w:nsid w:val="643E5917"/>
    <w:multiLevelType w:val="multilevel"/>
    <w:tmpl w:val="643E5917"/>
    <w:lvl w:ilvl="0" w:tentative="0">
      <w:start w:val="1"/>
      <w:numFmt w:val="decimal"/>
      <w:lvlText w:val="%1."/>
      <w:lvlJc w:val="left"/>
      <w:pPr>
        <w:ind w:left="2119" w:hanging="141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5">
    <w:nsid w:val="67AA3056"/>
    <w:multiLevelType w:val="multilevel"/>
    <w:tmpl w:val="67AA3056"/>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6">
    <w:nsid w:val="78ED73FB"/>
    <w:multiLevelType w:val="multilevel"/>
    <w:tmpl w:val="78ED73FB"/>
    <w:lvl w:ilvl="0" w:tentative="0">
      <w:start w:val="1"/>
      <w:numFmt w:val="bullet"/>
      <w:lvlText w:val=""/>
      <w:lvlJc w:val="left"/>
      <w:pPr>
        <w:ind w:left="1069" w:hanging="360"/>
      </w:pPr>
      <w:rPr>
        <w:rFonts w:hint="default" w:ascii="Symbol" w:hAnsi="Symbol"/>
      </w:rPr>
    </w:lvl>
    <w:lvl w:ilvl="1" w:tentative="0">
      <w:start w:val="1"/>
      <w:numFmt w:val="decimal"/>
      <w:isLgl/>
      <w:lvlText w:val="%1.%2."/>
      <w:lvlJc w:val="left"/>
      <w:pPr>
        <w:ind w:left="928" w:hanging="360"/>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CA"/>
    <w:rsid w:val="00022F91"/>
    <w:rsid w:val="00087C03"/>
    <w:rsid w:val="000911A9"/>
    <w:rsid w:val="000956FE"/>
    <w:rsid w:val="000B6A1D"/>
    <w:rsid w:val="000C6C7C"/>
    <w:rsid w:val="000E09F4"/>
    <w:rsid w:val="000E0BBA"/>
    <w:rsid w:val="000F3C84"/>
    <w:rsid w:val="00113658"/>
    <w:rsid w:val="001156AE"/>
    <w:rsid w:val="00134D60"/>
    <w:rsid w:val="00164FF3"/>
    <w:rsid w:val="0017149A"/>
    <w:rsid w:val="00185E8B"/>
    <w:rsid w:val="001C26F5"/>
    <w:rsid w:val="001F69CA"/>
    <w:rsid w:val="001F6D64"/>
    <w:rsid w:val="00224128"/>
    <w:rsid w:val="00242192"/>
    <w:rsid w:val="00247216"/>
    <w:rsid w:val="0027693F"/>
    <w:rsid w:val="00281025"/>
    <w:rsid w:val="002A38E3"/>
    <w:rsid w:val="002A5428"/>
    <w:rsid w:val="002B1113"/>
    <w:rsid w:val="002E0F9D"/>
    <w:rsid w:val="00311C45"/>
    <w:rsid w:val="00326CD8"/>
    <w:rsid w:val="003475EA"/>
    <w:rsid w:val="003874EF"/>
    <w:rsid w:val="003955A1"/>
    <w:rsid w:val="00395DCE"/>
    <w:rsid w:val="003B5301"/>
    <w:rsid w:val="003E213C"/>
    <w:rsid w:val="003E22C3"/>
    <w:rsid w:val="003E2C59"/>
    <w:rsid w:val="00404D86"/>
    <w:rsid w:val="004100AE"/>
    <w:rsid w:val="0043180E"/>
    <w:rsid w:val="00452CDF"/>
    <w:rsid w:val="004750DF"/>
    <w:rsid w:val="00490E7A"/>
    <w:rsid w:val="004937D2"/>
    <w:rsid w:val="004B2B11"/>
    <w:rsid w:val="004B7769"/>
    <w:rsid w:val="004E3D04"/>
    <w:rsid w:val="00500F09"/>
    <w:rsid w:val="00521240"/>
    <w:rsid w:val="005304B2"/>
    <w:rsid w:val="005766C4"/>
    <w:rsid w:val="005A4BBC"/>
    <w:rsid w:val="005B7567"/>
    <w:rsid w:val="005C2E66"/>
    <w:rsid w:val="005C3CA1"/>
    <w:rsid w:val="005F6456"/>
    <w:rsid w:val="00601CA4"/>
    <w:rsid w:val="00611EC2"/>
    <w:rsid w:val="00615D88"/>
    <w:rsid w:val="00626145"/>
    <w:rsid w:val="00633C7E"/>
    <w:rsid w:val="00634A50"/>
    <w:rsid w:val="00643BF2"/>
    <w:rsid w:val="00652A87"/>
    <w:rsid w:val="00672706"/>
    <w:rsid w:val="006862AC"/>
    <w:rsid w:val="006919E6"/>
    <w:rsid w:val="006A70F1"/>
    <w:rsid w:val="006D7370"/>
    <w:rsid w:val="006E2692"/>
    <w:rsid w:val="006E2F9A"/>
    <w:rsid w:val="00740B83"/>
    <w:rsid w:val="00752C3B"/>
    <w:rsid w:val="00760D7A"/>
    <w:rsid w:val="00762EF4"/>
    <w:rsid w:val="00775F9C"/>
    <w:rsid w:val="00783B75"/>
    <w:rsid w:val="007975E4"/>
    <w:rsid w:val="00824961"/>
    <w:rsid w:val="00854936"/>
    <w:rsid w:val="008567E2"/>
    <w:rsid w:val="0086355D"/>
    <w:rsid w:val="00870CE5"/>
    <w:rsid w:val="008834A7"/>
    <w:rsid w:val="00883BCE"/>
    <w:rsid w:val="00885937"/>
    <w:rsid w:val="008924F3"/>
    <w:rsid w:val="008A192B"/>
    <w:rsid w:val="008A2B5B"/>
    <w:rsid w:val="008A2DFC"/>
    <w:rsid w:val="008B020A"/>
    <w:rsid w:val="008C13F5"/>
    <w:rsid w:val="008D3BF7"/>
    <w:rsid w:val="008F44DF"/>
    <w:rsid w:val="008F5FDE"/>
    <w:rsid w:val="00914423"/>
    <w:rsid w:val="00914A96"/>
    <w:rsid w:val="00924C93"/>
    <w:rsid w:val="00937450"/>
    <w:rsid w:val="00945149"/>
    <w:rsid w:val="00984CD5"/>
    <w:rsid w:val="00993345"/>
    <w:rsid w:val="0099603F"/>
    <w:rsid w:val="009C2AB0"/>
    <w:rsid w:val="009E630C"/>
    <w:rsid w:val="00A035AE"/>
    <w:rsid w:val="00A1014B"/>
    <w:rsid w:val="00A2684D"/>
    <w:rsid w:val="00A26BDE"/>
    <w:rsid w:val="00A33596"/>
    <w:rsid w:val="00A405AA"/>
    <w:rsid w:val="00A602D2"/>
    <w:rsid w:val="00A90AA2"/>
    <w:rsid w:val="00AB0C43"/>
    <w:rsid w:val="00AF1FB9"/>
    <w:rsid w:val="00AF3664"/>
    <w:rsid w:val="00AF5923"/>
    <w:rsid w:val="00B016F1"/>
    <w:rsid w:val="00B0232C"/>
    <w:rsid w:val="00B07EA3"/>
    <w:rsid w:val="00B15377"/>
    <w:rsid w:val="00B2078C"/>
    <w:rsid w:val="00B27EE7"/>
    <w:rsid w:val="00B35A8E"/>
    <w:rsid w:val="00B80AFD"/>
    <w:rsid w:val="00B80B92"/>
    <w:rsid w:val="00BC3EEB"/>
    <w:rsid w:val="00BF336E"/>
    <w:rsid w:val="00C7668C"/>
    <w:rsid w:val="00C902C9"/>
    <w:rsid w:val="00C96D69"/>
    <w:rsid w:val="00CB14F1"/>
    <w:rsid w:val="00CD68CB"/>
    <w:rsid w:val="00CD7ACF"/>
    <w:rsid w:val="00D2692C"/>
    <w:rsid w:val="00D36E8E"/>
    <w:rsid w:val="00D7465F"/>
    <w:rsid w:val="00D86940"/>
    <w:rsid w:val="00DA2852"/>
    <w:rsid w:val="00DC3E62"/>
    <w:rsid w:val="00DE64DB"/>
    <w:rsid w:val="00E0290D"/>
    <w:rsid w:val="00E0704C"/>
    <w:rsid w:val="00E160F9"/>
    <w:rsid w:val="00E23CB0"/>
    <w:rsid w:val="00E317C9"/>
    <w:rsid w:val="00E67D0A"/>
    <w:rsid w:val="00E70B12"/>
    <w:rsid w:val="00E9137D"/>
    <w:rsid w:val="00E94BF4"/>
    <w:rsid w:val="00EB0B87"/>
    <w:rsid w:val="00EB6600"/>
    <w:rsid w:val="00EC51EC"/>
    <w:rsid w:val="00ED74E6"/>
    <w:rsid w:val="00EE08DE"/>
    <w:rsid w:val="00EE5382"/>
    <w:rsid w:val="00F23B5E"/>
    <w:rsid w:val="00F3068D"/>
    <w:rsid w:val="00F368AD"/>
    <w:rsid w:val="00F51E9F"/>
    <w:rsid w:val="00F5713F"/>
    <w:rsid w:val="00F70DF2"/>
    <w:rsid w:val="00F75F67"/>
    <w:rsid w:val="00F77CC2"/>
    <w:rsid w:val="00F912AC"/>
    <w:rsid w:val="00F97E33"/>
    <w:rsid w:val="2E9D46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8"/>
    <w:semiHidden/>
    <w:unhideWhenUsed/>
    <w:qFormat/>
    <w:uiPriority w:val="99"/>
    <w:pPr>
      <w:spacing w:after="0" w:line="240" w:lineRule="auto"/>
    </w:pPr>
    <w:rPr>
      <w:rFonts w:ascii="Tahoma" w:hAnsi="Tahoma" w:cs="Tahoma"/>
      <w:sz w:val="16"/>
      <w:szCs w:val="16"/>
    </w:rPr>
  </w:style>
  <w:style w:type="paragraph" w:styleId="3">
    <w:name w:val="header"/>
    <w:basedOn w:val="1"/>
    <w:link w:val="106"/>
    <w:unhideWhenUsed/>
    <w:uiPriority w:val="99"/>
    <w:pPr>
      <w:tabs>
        <w:tab w:val="center" w:pos="4677"/>
        <w:tab w:val="right" w:pos="9355"/>
      </w:tabs>
      <w:spacing w:after="0" w:line="240" w:lineRule="auto"/>
    </w:pPr>
  </w:style>
  <w:style w:type="paragraph" w:styleId="4">
    <w:name w:val="Title"/>
    <w:basedOn w:val="1"/>
    <w:next w:val="1"/>
    <w:link w:val="109"/>
    <w:qFormat/>
    <w:uiPriority w:val="0"/>
    <w:pPr>
      <w:spacing w:before="240" w:after="60"/>
      <w:jc w:val="center"/>
      <w:outlineLvl w:val="0"/>
    </w:pPr>
    <w:rPr>
      <w:rFonts w:ascii="Cambria" w:hAnsi="Cambria" w:eastAsia="Times New Roman" w:cs="Times New Roman"/>
      <w:b/>
      <w:bCs/>
      <w:kern w:val="28"/>
      <w:sz w:val="32"/>
      <w:szCs w:val="32"/>
    </w:rPr>
  </w:style>
  <w:style w:type="paragraph" w:styleId="5">
    <w:name w:val="footer"/>
    <w:basedOn w:val="1"/>
    <w:link w:val="107"/>
    <w:unhideWhenUsed/>
    <w:uiPriority w:val="99"/>
    <w:pPr>
      <w:tabs>
        <w:tab w:val="center" w:pos="4677"/>
        <w:tab w:val="right" w:pos="9355"/>
      </w:tabs>
      <w:spacing w:after="0" w:line="240" w:lineRule="auto"/>
    </w:pPr>
  </w:style>
  <w:style w:type="character" w:styleId="7">
    <w:name w:val="FollowedHyperlink"/>
    <w:basedOn w:val="6"/>
    <w:semiHidden/>
    <w:unhideWhenUsed/>
    <w:uiPriority w:val="99"/>
    <w:rPr>
      <w:color w:val="800080"/>
      <w:u w:val="single"/>
    </w:rPr>
  </w:style>
  <w:style w:type="character" w:styleId="8">
    <w:name w:val="Hyperlink"/>
    <w:basedOn w:val="6"/>
    <w:semiHidden/>
    <w:unhideWhenUsed/>
    <w:uiPriority w:val="99"/>
    <w:rPr>
      <w:color w:val="0000FF"/>
      <w:u w:val="single"/>
    </w:rPr>
  </w:style>
  <w:style w:type="paragraph" w:styleId="10">
    <w:name w:val="List Paragraph"/>
    <w:basedOn w:val="1"/>
    <w:link w:val="11"/>
    <w:qFormat/>
    <w:uiPriority w:val="34"/>
    <w:pPr>
      <w:ind w:left="720"/>
      <w:contextualSpacing/>
    </w:pPr>
  </w:style>
  <w:style w:type="character" w:customStyle="1" w:styleId="11">
    <w:name w:val="Абзац списка Знак"/>
    <w:link w:val="10"/>
    <w:locked/>
    <w:uiPriority w:val="34"/>
  </w:style>
  <w:style w:type="paragraph" w:customStyle="1" w:styleId="12">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13">
    <w:name w:val="ConsPlusNonformat"/>
    <w:uiPriority w:val="99"/>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14">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00"/>
      <w:sz w:val="20"/>
      <w:szCs w:val="20"/>
      <w:lang w:eastAsia="ru-RU"/>
    </w:rPr>
  </w:style>
  <w:style w:type="paragraph" w:customStyle="1" w:styleId="15">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16">
    <w:name w:val="xl67"/>
    <w:basedOn w:val="1"/>
    <w:uiPriority w:val="0"/>
    <w:pPr>
      <w:spacing w:before="100" w:beforeAutospacing="1" w:after="100" w:afterAutospacing="1" w:line="240" w:lineRule="auto"/>
    </w:pPr>
    <w:rPr>
      <w:rFonts w:ascii="Times New Roman" w:hAnsi="Times New Roman" w:eastAsia="Times New Roman" w:cs="Times New Roman"/>
      <w:sz w:val="20"/>
      <w:szCs w:val="20"/>
      <w:lang w:eastAsia="ru-RU"/>
    </w:rPr>
  </w:style>
  <w:style w:type="paragraph" w:customStyle="1" w:styleId="17">
    <w:name w:val="xl68"/>
    <w:basedOn w:val="1"/>
    <w:uiPriority w:val="0"/>
    <w:pPr>
      <w:spacing w:before="100" w:beforeAutospacing="1" w:after="100" w:afterAutospacing="1" w:line="240" w:lineRule="auto"/>
      <w:textAlignment w:val="center"/>
    </w:pPr>
    <w:rPr>
      <w:rFonts w:ascii="Times New Roman" w:hAnsi="Times New Roman" w:eastAsia="Times New Roman" w:cs="Times New Roman"/>
      <w:sz w:val="20"/>
      <w:szCs w:val="20"/>
      <w:lang w:eastAsia="ru-RU"/>
    </w:rPr>
  </w:style>
  <w:style w:type="paragraph" w:customStyle="1" w:styleId="18">
    <w:name w:val="xl69"/>
    <w:basedOn w:val="1"/>
    <w:uiPriority w:val="0"/>
    <w:pPr>
      <w:spacing w:before="100" w:beforeAutospacing="1" w:after="100" w:afterAutospacing="1" w:line="240" w:lineRule="auto"/>
    </w:pPr>
    <w:rPr>
      <w:rFonts w:ascii="Times New Roman" w:hAnsi="Times New Roman" w:eastAsia="Times New Roman" w:cs="Times New Roman"/>
      <w:sz w:val="20"/>
      <w:szCs w:val="20"/>
      <w:lang w:eastAsia="ru-RU"/>
    </w:rPr>
  </w:style>
  <w:style w:type="paragraph" w:customStyle="1" w:styleId="19">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20">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color w:val="000000"/>
      <w:sz w:val="20"/>
      <w:szCs w:val="20"/>
      <w:lang w:eastAsia="ru-RU"/>
    </w:rPr>
  </w:style>
  <w:style w:type="paragraph" w:customStyle="1" w:styleId="21">
    <w:name w:val="xl72"/>
    <w:basedOn w:val="1"/>
    <w:uiPriority w:val="0"/>
    <w:pPr>
      <w:spacing w:before="100" w:beforeAutospacing="1" w:after="100" w:afterAutospacing="1" w:line="240" w:lineRule="auto"/>
    </w:pPr>
    <w:rPr>
      <w:rFonts w:ascii="Times New Roman" w:hAnsi="Times New Roman" w:eastAsia="Times New Roman" w:cs="Times New Roman"/>
      <w:b/>
      <w:bCs/>
      <w:sz w:val="20"/>
      <w:szCs w:val="20"/>
      <w:lang w:eastAsia="ru-RU"/>
    </w:rPr>
  </w:style>
  <w:style w:type="paragraph" w:customStyle="1" w:styleId="22">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23">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24">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25">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0"/>
      <w:szCs w:val="20"/>
      <w:lang w:eastAsia="ru-RU"/>
    </w:rPr>
  </w:style>
  <w:style w:type="paragraph" w:customStyle="1" w:styleId="26">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27">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0"/>
      <w:szCs w:val="20"/>
      <w:lang w:eastAsia="ru-RU"/>
    </w:rPr>
  </w:style>
  <w:style w:type="paragraph" w:customStyle="1" w:styleId="28">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color w:val="000000"/>
      <w:sz w:val="20"/>
      <w:szCs w:val="20"/>
      <w:lang w:eastAsia="ru-RU"/>
    </w:rPr>
  </w:style>
  <w:style w:type="paragraph" w:customStyle="1" w:styleId="29">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30">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color w:val="000000"/>
      <w:sz w:val="20"/>
      <w:szCs w:val="20"/>
      <w:lang w:eastAsia="ru-RU"/>
    </w:rPr>
  </w:style>
  <w:style w:type="paragraph" w:customStyle="1" w:styleId="31">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b/>
      <w:bCs/>
      <w:sz w:val="20"/>
      <w:szCs w:val="20"/>
      <w:lang w:eastAsia="ru-RU"/>
    </w:rPr>
  </w:style>
  <w:style w:type="paragraph" w:customStyle="1" w:styleId="32">
    <w:name w:val="xl83"/>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33">
    <w:name w:val="xl84"/>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34">
    <w:name w:val="xl85"/>
    <w:basedOn w:val="1"/>
    <w:qFormat/>
    <w:uiPriority w:val="0"/>
    <w:pPr>
      <w:pBdr>
        <w:top w:val="single" w:color="auto" w:sz="4" w:space="0"/>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00"/>
      <w:sz w:val="20"/>
      <w:szCs w:val="20"/>
      <w:lang w:eastAsia="ru-RU"/>
    </w:rPr>
  </w:style>
  <w:style w:type="paragraph" w:customStyle="1" w:styleId="35">
    <w:name w:val="xl86"/>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36">
    <w:name w:val="xl87"/>
    <w:basedOn w:val="1"/>
    <w:qFormat/>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37">
    <w:name w:val="xl88"/>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38">
    <w:name w:val="xl89"/>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39">
    <w:name w:val="xl90"/>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textAlignment w:val="center"/>
    </w:pPr>
    <w:rPr>
      <w:rFonts w:ascii="Times New Roman" w:hAnsi="Times New Roman" w:eastAsia="Times New Roman" w:cs="Times New Roman"/>
      <w:color w:val="000000"/>
      <w:sz w:val="20"/>
      <w:szCs w:val="20"/>
      <w:lang w:eastAsia="ru-RU"/>
    </w:rPr>
  </w:style>
  <w:style w:type="paragraph" w:customStyle="1" w:styleId="4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0"/>
      <w:szCs w:val="20"/>
      <w:lang w:eastAsia="ru-RU"/>
    </w:rPr>
  </w:style>
  <w:style w:type="paragraph" w:customStyle="1" w:styleId="41">
    <w:name w:val="xl92"/>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color w:val="000000"/>
      <w:sz w:val="20"/>
      <w:szCs w:val="20"/>
      <w:lang w:eastAsia="ru-RU"/>
    </w:rPr>
  </w:style>
  <w:style w:type="paragraph" w:customStyle="1" w:styleId="42">
    <w:name w:val="xl93"/>
    <w:basedOn w:val="1"/>
    <w:qFormat/>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color w:val="000000"/>
      <w:sz w:val="20"/>
      <w:szCs w:val="20"/>
      <w:lang w:eastAsia="ru-RU"/>
    </w:rPr>
  </w:style>
  <w:style w:type="paragraph" w:customStyle="1" w:styleId="43">
    <w:name w:val="xl94"/>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color w:val="000000"/>
      <w:sz w:val="20"/>
      <w:szCs w:val="20"/>
      <w:lang w:eastAsia="ru-RU"/>
    </w:rPr>
  </w:style>
  <w:style w:type="paragraph" w:customStyle="1" w:styleId="44">
    <w:name w:val="xl95"/>
    <w:basedOn w:val="1"/>
    <w:qFormat/>
    <w:uiPriority w:val="0"/>
    <w:pPr>
      <w:shd w:val="clear" w:color="000000" w:fill="FFFF00"/>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45">
    <w:name w:val="xl96"/>
    <w:basedOn w:val="1"/>
    <w:qFormat/>
    <w:uiPriority w:val="0"/>
    <w:pPr>
      <w:spacing w:before="100" w:beforeAutospacing="1" w:after="100" w:afterAutospacing="1" w:line="240" w:lineRule="auto"/>
    </w:pPr>
    <w:rPr>
      <w:rFonts w:ascii="Times New Roman" w:hAnsi="Times New Roman" w:eastAsia="Times New Roman" w:cs="Times New Roman"/>
      <w:b/>
      <w:bCs/>
      <w:sz w:val="24"/>
      <w:szCs w:val="24"/>
      <w:lang w:eastAsia="ru-RU"/>
    </w:rPr>
  </w:style>
  <w:style w:type="paragraph" w:customStyle="1" w:styleId="4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s="Times New Roman"/>
      <w:b/>
      <w:bCs/>
      <w:color w:val="000000"/>
      <w:sz w:val="20"/>
      <w:szCs w:val="20"/>
      <w:lang w:eastAsia="ru-RU"/>
    </w:rPr>
  </w:style>
  <w:style w:type="paragraph" w:customStyle="1" w:styleId="47">
    <w:name w:val="xl98"/>
    <w:basedOn w:val="1"/>
    <w:qFormat/>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b/>
      <w:bCs/>
      <w:sz w:val="20"/>
      <w:szCs w:val="20"/>
      <w:lang w:eastAsia="ru-RU"/>
    </w:rPr>
  </w:style>
  <w:style w:type="paragraph" w:customStyle="1" w:styleId="48">
    <w:name w:val="xl99"/>
    <w:basedOn w:val="1"/>
    <w:qFormat/>
    <w:uiPriority w:val="0"/>
    <w:pPr>
      <w:pBdr>
        <w:top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b/>
      <w:bCs/>
      <w:sz w:val="20"/>
      <w:szCs w:val="20"/>
      <w:lang w:eastAsia="ru-RU"/>
    </w:rPr>
  </w:style>
  <w:style w:type="paragraph" w:customStyle="1" w:styleId="49">
    <w:name w:val="xl100"/>
    <w:basedOn w:val="1"/>
    <w:qFormat/>
    <w:uiPriority w:val="0"/>
    <w:pPr>
      <w:pBdr>
        <w:top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0"/>
      <w:szCs w:val="20"/>
      <w:lang w:eastAsia="ru-RU"/>
    </w:rPr>
  </w:style>
  <w:style w:type="paragraph" w:customStyle="1" w:styleId="50">
    <w:name w:val="xl101"/>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51">
    <w:name w:val="xl102"/>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52">
    <w:name w:val="xl103"/>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53">
    <w:name w:val="xl104"/>
    <w:basedOn w:val="1"/>
    <w:uiPriority w:val="0"/>
    <w:pPr>
      <w:pBdr>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54">
    <w:name w:val="xl10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55">
    <w:name w:val="xl106"/>
    <w:basedOn w:val="1"/>
    <w:uiPriority w:val="0"/>
    <w:pPr>
      <w:pBdr>
        <w:top w:val="single" w:color="auto" w:sz="4" w:space="0"/>
        <w:left w:val="single" w:color="auto" w:sz="4" w:space="0"/>
        <w:bottom w:val="single" w:color="auto" w:sz="4" w:space="0"/>
      </w:pBdr>
      <w:spacing w:before="100" w:beforeAutospacing="1" w:after="100" w:afterAutospacing="1" w:line="240" w:lineRule="auto"/>
      <w:jc w:val="right"/>
      <w:textAlignment w:val="center"/>
    </w:pPr>
    <w:rPr>
      <w:rFonts w:ascii="Times New Roman" w:hAnsi="Times New Roman" w:eastAsia="Times New Roman" w:cs="Times New Roman"/>
      <w:color w:val="000000"/>
      <w:sz w:val="20"/>
      <w:szCs w:val="20"/>
      <w:lang w:eastAsia="ru-RU"/>
    </w:rPr>
  </w:style>
  <w:style w:type="paragraph" w:customStyle="1" w:styleId="56">
    <w:name w:val="xl107"/>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s="Times New Roman"/>
      <w:sz w:val="24"/>
      <w:szCs w:val="24"/>
      <w:lang w:eastAsia="ru-RU"/>
    </w:rPr>
  </w:style>
  <w:style w:type="paragraph" w:customStyle="1" w:styleId="57">
    <w:name w:val="xl108"/>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58">
    <w:name w:val="xl109"/>
    <w:basedOn w:val="1"/>
    <w:qFormat/>
    <w:uiPriority w:val="0"/>
    <w:pPr>
      <w:pBdr>
        <w:top w:val="single" w:color="auto" w:sz="4" w:space="0"/>
        <w:left w:val="single" w:color="auto" w:sz="4" w:space="0"/>
        <w:bottom w:val="single" w:color="auto" w:sz="4" w:space="0"/>
      </w:pBdr>
      <w:spacing w:before="100" w:beforeAutospacing="1" w:after="100" w:afterAutospacing="1" w:line="240" w:lineRule="auto"/>
      <w:jc w:val="right"/>
      <w:textAlignment w:val="center"/>
    </w:pPr>
    <w:rPr>
      <w:rFonts w:ascii="Times New Roman" w:hAnsi="Times New Roman" w:eastAsia="Times New Roman" w:cs="Times New Roman"/>
      <w:b/>
      <w:bCs/>
      <w:color w:val="000000"/>
      <w:sz w:val="20"/>
      <w:szCs w:val="20"/>
      <w:lang w:eastAsia="ru-RU"/>
    </w:rPr>
  </w:style>
  <w:style w:type="paragraph" w:customStyle="1" w:styleId="59">
    <w:name w:val="xl110"/>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s="Times New Roman"/>
      <w:b/>
      <w:bCs/>
      <w:sz w:val="24"/>
      <w:szCs w:val="24"/>
      <w:lang w:eastAsia="ru-RU"/>
    </w:rPr>
  </w:style>
  <w:style w:type="paragraph" w:customStyle="1" w:styleId="60">
    <w:name w:val="xl111"/>
    <w:basedOn w:val="1"/>
    <w:qFormat/>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lang w:eastAsia="ru-RU"/>
    </w:rPr>
  </w:style>
  <w:style w:type="paragraph" w:customStyle="1" w:styleId="61">
    <w:name w:val="xl112"/>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lang w:eastAsia="ru-RU"/>
    </w:rPr>
  </w:style>
  <w:style w:type="paragraph" w:customStyle="1" w:styleId="62">
    <w:name w:val="xl113"/>
    <w:basedOn w:val="1"/>
    <w:qFormat/>
    <w:uiPriority w:val="0"/>
    <w:pPr>
      <w:pBdr>
        <w:top w:val="single" w:color="auto" w:sz="4" w:space="0"/>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sz w:val="20"/>
      <w:szCs w:val="20"/>
      <w:lang w:eastAsia="ru-RU"/>
    </w:rPr>
  </w:style>
  <w:style w:type="paragraph" w:customStyle="1" w:styleId="63">
    <w:name w:val="xl114"/>
    <w:basedOn w:val="1"/>
    <w:qFormat/>
    <w:uiPriority w:val="0"/>
    <w:pPr>
      <w:pBdr>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color w:val="000000"/>
      <w:sz w:val="20"/>
      <w:szCs w:val="20"/>
      <w:lang w:eastAsia="ru-RU"/>
    </w:rPr>
  </w:style>
  <w:style w:type="paragraph" w:customStyle="1" w:styleId="64">
    <w:name w:val="xl11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color w:val="000000"/>
      <w:sz w:val="20"/>
      <w:szCs w:val="20"/>
      <w:lang w:eastAsia="ru-RU"/>
    </w:rPr>
  </w:style>
  <w:style w:type="paragraph" w:customStyle="1" w:styleId="65">
    <w:name w:val="xl116"/>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66">
    <w:name w:val="xl117"/>
    <w:basedOn w:val="1"/>
    <w:qFormat/>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67">
    <w:name w:val="xl118"/>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68">
    <w:name w:val="xl119"/>
    <w:basedOn w:val="1"/>
    <w:qFormat/>
    <w:uiPriority w:val="0"/>
    <w:pPr>
      <w:pBdr>
        <w:top w:val="single" w:color="auto" w:sz="4" w:space="0"/>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lang w:eastAsia="ru-RU"/>
    </w:rPr>
  </w:style>
  <w:style w:type="paragraph" w:customStyle="1" w:styleId="69">
    <w:name w:val="xl120"/>
    <w:basedOn w:val="1"/>
    <w:qFormat/>
    <w:uiPriority w:val="0"/>
    <w:pPr>
      <w:pBdr>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00"/>
      <w:sz w:val="20"/>
      <w:szCs w:val="20"/>
      <w:lang w:eastAsia="ru-RU"/>
    </w:rPr>
  </w:style>
  <w:style w:type="paragraph" w:customStyle="1" w:styleId="70">
    <w:name w:val="xl12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00"/>
      <w:sz w:val="20"/>
      <w:szCs w:val="20"/>
      <w:lang w:eastAsia="ru-RU"/>
    </w:rPr>
  </w:style>
  <w:style w:type="paragraph" w:customStyle="1" w:styleId="71">
    <w:name w:val="xl122"/>
    <w:basedOn w:val="1"/>
    <w:qFormat/>
    <w:uiPriority w:val="0"/>
    <w:pPr>
      <w:pBdr>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lang w:eastAsia="ru-RU"/>
    </w:rPr>
  </w:style>
  <w:style w:type="paragraph" w:customStyle="1" w:styleId="72">
    <w:name w:val="xl123"/>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lang w:eastAsia="ru-RU"/>
    </w:rPr>
  </w:style>
  <w:style w:type="paragraph" w:customStyle="1" w:styleId="73">
    <w:name w:val="xl124"/>
    <w:basedOn w:val="1"/>
    <w:qFormat/>
    <w:uiPriority w:val="0"/>
    <w:pPr>
      <w:pBdr>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74">
    <w:name w:val="xl12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75">
    <w:name w:val="xl126"/>
    <w:basedOn w:val="1"/>
    <w:qFormat/>
    <w:uiPriority w:val="0"/>
    <w:pPr>
      <w:pBdr>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76">
    <w:name w:val="xl127"/>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77">
    <w:name w:val="xl128"/>
    <w:basedOn w:val="1"/>
    <w:qFormat/>
    <w:uiPriority w:val="0"/>
    <w:pPr>
      <w:pBdr>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78">
    <w:name w:val="xl129"/>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79">
    <w:name w:val="xl130"/>
    <w:basedOn w:val="1"/>
    <w:qFormat/>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80">
    <w:name w:val="xl131"/>
    <w:basedOn w:val="1"/>
    <w:qFormat/>
    <w:uiPriority w:val="0"/>
    <w:pPr>
      <w:pBdr>
        <w:top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81">
    <w:name w:val="xl132"/>
    <w:basedOn w:val="1"/>
    <w:qFormat/>
    <w:uiPriority w:val="0"/>
    <w:pPr>
      <w:pBdr>
        <w:top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0"/>
      <w:szCs w:val="20"/>
      <w:lang w:eastAsia="ru-RU"/>
    </w:rPr>
  </w:style>
  <w:style w:type="paragraph" w:customStyle="1" w:styleId="82">
    <w:name w:val="xl133"/>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0"/>
      <w:szCs w:val="20"/>
      <w:lang w:eastAsia="ru-RU"/>
    </w:rPr>
  </w:style>
  <w:style w:type="paragraph" w:customStyle="1" w:styleId="83">
    <w:name w:val="xl134"/>
    <w:basedOn w:val="1"/>
    <w:qFormat/>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84">
    <w:name w:val="xl135"/>
    <w:basedOn w:val="1"/>
    <w:qFormat/>
    <w:uiPriority w:val="0"/>
    <w:pPr>
      <w:pBdr>
        <w:top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85">
    <w:name w:val="xl136"/>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86">
    <w:name w:val="xl137"/>
    <w:basedOn w:val="1"/>
    <w:qFormat/>
    <w:uiPriority w:val="0"/>
    <w:pPr>
      <w:pBdr>
        <w:top w:val="single" w:color="auto" w:sz="4" w:space="0"/>
        <w:left w:val="single" w:color="auto" w:sz="4" w:space="0"/>
        <w:bottom w:val="single" w:color="auto" w:sz="4" w:space="0"/>
      </w:pBdr>
      <w:spacing w:before="100" w:beforeAutospacing="1" w:after="100" w:afterAutospacing="1" w:line="240" w:lineRule="auto"/>
      <w:textAlignment w:val="center"/>
    </w:pPr>
    <w:rPr>
      <w:rFonts w:ascii="Times New Roman" w:hAnsi="Times New Roman" w:eastAsia="Times New Roman" w:cs="Times New Roman"/>
      <w:b/>
      <w:bCs/>
      <w:color w:val="000000"/>
      <w:sz w:val="20"/>
      <w:szCs w:val="20"/>
      <w:lang w:eastAsia="ru-RU"/>
    </w:rPr>
  </w:style>
  <w:style w:type="paragraph" w:customStyle="1" w:styleId="87">
    <w:name w:val="xl138"/>
    <w:basedOn w:val="1"/>
    <w:uiPriority w:val="0"/>
    <w:pPr>
      <w:pBdr>
        <w:top w:val="single" w:color="auto" w:sz="4" w:space="0"/>
        <w:bottom w:val="single" w:color="auto" w:sz="4" w:space="0"/>
      </w:pBdr>
      <w:spacing w:before="100" w:beforeAutospacing="1" w:after="100" w:afterAutospacing="1" w:line="240" w:lineRule="auto"/>
      <w:textAlignment w:val="center"/>
    </w:pPr>
    <w:rPr>
      <w:rFonts w:ascii="Times New Roman" w:hAnsi="Times New Roman" w:eastAsia="Times New Roman" w:cs="Times New Roman"/>
      <w:b/>
      <w:bCs/>
      <w:sz w:val="20"/>
      <w:szCs w:val="20"/>
      <w:lang w:eastAsia="ru-RU"/>
    </w:rPr>
  </w:style>
  <w:style w:type="paragraph" w:customStyle="1" w:styleId="88">
    <w:name w:val="xl139"/>
    <w:basedOn w:val="1"/>
    <w:uiPriority w:val="0"/>
    <w:pPr>
      <w:pBdr>
        <w:top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sz w:val="20"/>
      <w:szCs w:val="20"/>
      <w:lang w:eastAsia="ru-RU"/>
    </w:rPr>
  </w:style>
  <w:style w:type="paragraph" w:customStyle="1" w:styleId="89">
    <w:name w:val="xl140"/>
    <w:basedOn w:val="1"/>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0"/>
      <w:szCs w:val="20"/>
      <w:lang w:eastAsia="ru-RU"/>
    </w:rPr>
  </w:style>
  <w:style w:type="paragraph" w:customStyle="1" w:styleId="90">
    <w:name w:val="xl1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s="Times New Roman"/>
      <w:color w:val="000000"/>
      <w:sz w:val="20"/>
      <w:szCs w:val="20"/>
      <w:lang w:eastAsia="ru-RU"/>
    </w:rPr>
  </w:style>
  <w:style w:type="paragraph" w:customStyle="1" w:styleId="91">
    <w:name w:val="xl14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s="Times New Roman"/>
      <w:sz w:val="24"/>
      <w:szCs w:val="24"/>
      <w:lang w:eastAsia="ru-RU"/>
    </w:rPr>
  </w:style>
  <w:style w:type="paragraph" w:customStyle="1" w:styleId="92">
    <w:name w:val="xl143"/>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color w:val="000000"/>
      <w:sz w:val="20"/>
      <w:szCs w:val="20"/>
      <w:lang w:eastAsia="ru-RU"/>
    </w:rPr>
  </w:style>
  <w:style w:type="paragraph" w:customStyle="1" w:styleId="93">
    <w:name w:val="xl144"/>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color w:val="000000"/>
      <w:sz w:val="20"/>
      <w:szCs w:val="20"/>
      <w:lang w:eastAsia="ru-RU"/>
    </w:rPr>
  </w:style>
  <w:style w:type="paragraph" w:customStyle="1" w:styleId="94">
    <w:name w:val="xl145"/>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color w:val="000000"/>
      <w:sz w:val="20"/>
      <w:szCs w:val="20"/>
      <w:lang w:eastAsia="ru-RU"/>
    </w:rPr>
  </w:style>
  <w:style w:type="paragraph" w:customStyle="1" w:styleId="95">
    <w:name w:val="xl146"/>
    <w:basedOn w:val="1"/>
    <w:uiPriority w:val="0"/>
    <w:pPr>
      <w:pBdr>
        <w:top w:val="single" w:color="auto" w:sz="4" w:space="0"/>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color w:val="000000"/>
      <w:sz w:val="20"/>
      <w:szCs w:val="20"/>
      <w:lang w:eastAsia="ru-RU"/>
    </w:rPr>
  </w:style>
  <w:style w:type="paragraph" w:customStyle="1" w:styleId="96">
    <w:name w:val="xl147"/>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0"/>
      <w:szCs w:val="20"/>
      <w:lang w:eastAsia="ru-RU"/>
    </w:rPr>
  </w:style>
  <w:style w:type="paragraph" w:customStyle="1" w:styleId="97">
    <w:name w:val="xl148"/>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0"/>
      <w:szCs w:val="20"/>
      <w:lang w:eastAsia="ru-RU"/>
    </w:rPr>
  </w:style>
  <w:style w:type="paragraph" w:customStyle="1" w:styleId="98">
    <w:name w:val="xl149"/>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0"/>
      <w:szCs w:val="20"/>
      <w:lang w:eastAsia="ru-RU"/>
    </w:rPr>
  </w:style>
  <w:style w:type="paragraph" w:customStyle="1" w:styleId="99">
    <w:name w:val="xl150"/>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0"/>
      <w:szCs w:val="20"/>
      <w:lang w:eastAsia="ru-RU"/>
    </w:rPr>
  </w:style>
  <w:style w:type="paragraph" w:customStyle="1" w:styleId="100">
    <w:name w:val="xl151"/>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101">
    <w:name w:val="xl152"/>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102">
    <w:name w:val="xl153"/>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right"/>
      <w:textAlignment w:val="center"/>
    </w:pPr>
    <w:rPr>
      <w:rFonts w:ascii="Times New Roman" w:hAnsi="Times New Roman" w:eastAsia="Times New Roman" w:cs="Times New Roman"/>
      <w:color w:val="000000"/>
      <w:sz w:val="20"/>
      <w:szCs w:val="20"/>
      <w:lang w:eastAsia="ru-RU"/>
    </w:rPr>
  </w:style>
  <w:style w:type="paragraph" w:customStyle="1" w:styleId="103">
    <w:name w:val="xl154"/>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right"/>
      <w:textAlignment w:val="center"/>
    </w:pPr>
    <w:rPr>
      <w:rFonts w:ascii="Times New Roman" w:hAnsi="Times New Roman" w:eastAsia="Times New Roman" w:cs="Times New Roman"/>
      <w:sz w:val="24"/>
      <w:szCs w:val="24"/>
      <w:lang w:eastAsia="ru-RU"/>
    </w:rPr>
  </w:style>
  <w:style w:type="paragraph" w:customStyle="1" w:styleId="104">
    <w:name w:val="xl15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0"/>
      <w:szCs w:val="20"/>
      <w:lang w:eastAsia="ru-RU"/>
    </w:rPr>
  </w:style>
  <w:style w:type="paragraph" w:customStyle="1" w:styleId="105">
    <w:name w:val="xl156"/>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character" w:customStyle="1" w:styleId="106">
    <w:name w:val="Верхний колонтитул Знак"/>
    <w:basedOn w:val="6"/>
    <w:link w:val="3"/>
    <w:uiPriority w:val="99"/>
  </w:style>
  <w:style w:type="character" w:customStyle="1" w:styleId="107">
    <w:name w:val="Нижний колонтитул Знак"/>
    <w:basedOn w:val="6"/>
    <w:link w:val="5"/>
    <w:uiPriority w:val="99"/>
  </w:style>
  <w:style w:type="character" w:customStyle="1" w:styleId="108">
    <w:name w:val="Текст выноски Знак"/>
    <w:basedOn w:val="6"/>
    <w:link w:val="2"/>
    <w:semiHidden/>
    <w:uiPriority w:val="99"/>
    <w:rPr>
      <w:rFonts w:ascii="Tahoma" w:hAnsi="Tahoma" w:cs="Tahoma"/>
      <w:sz w:val="16"/>
      <w:szCs w:val="16"/>
    </w:rPr>
  </w:style>
  <w:style w:type="character" w:customStyle="1" w:styleId="109">
    <w:name w:val="Название Знак"/>
    <w:basedOn w:val="6"/>
    <w:link w:val="4"/>
    <w:uiPriority w:val="0"/>
    <w:rPr>
      <w:rFonts w:ascii="Cambria" w:hAnsi="Cambria" w:eastAsia="Times New Roman" w:cs="Times New Roman"/>
      <w:b/>
      <w:bCs/>
      <w:kern w:val="28"/>
      <w:sz w:val="32"/>
      <w:szCs w:val="32"/>
    </w:rPr>
  </w:style>
  <w:style w:type="paragraph" w:customStyle="1" w:styleId="110">
    <w:name w:val="xl157"/>
    <w:basedOn w:val="1"/>
    <w:uiPriority w:val="0"/>
    <w:pPr>
      <w:pBdr>
        <w:top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111">
    <w:name w:val="xl158"/>
    <w:basedOn w:val="1"/>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112">
    <w:name w:val="xl159"/>
    <w:basedOn w:val="1"/>
    <w:uiPriority w:val="0"/>
    <w:pPr>
      <w:pBdr>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113">
    <w:name w:val="xl160"/>
    <w:basedOn w:val="1"/>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114">
    <w:name w:val="xl161"/>
    <w:basedOn w:val="1"/>
    <w:uiPriority w:val="0"/>
    <w:pPr>
      <w:pBdr>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115">
    <w:name w:val="xl162"/>
    <w:basedOn w:val="1"/>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116">
    <w:name w:val="xl163"/>
    <w:basedOn w:val="1"/>
    <w:uiPriority w:val="0"/>
    <w:pPr>
      <w:pBdr>
        <w:top w:val="single" w:color="auto" w:sz="4" w:space="0"/>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color w:val="000000"/>
      <w:sz w:val="20"/>
      <w:szCs w:val="20"/>
      <w:lang w:eastAsia="ru-RU"/>
    </w:rPr>
  </w:style>
  <w:style w:type="paragraph" w:customStyle="1" w:styleId="117">
    <w:name w:val="xl164"/>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eastAsia="ru-RU"/>
    </w:rPr>
  </w:style>
  <w:style w:type="paragraph" w:customStyle="1" w:styleId="118">
    <w:name w:val="xl165"/>
    <w:basedOn w:val="1"/>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b/>
      <w:bCs/>
      <w:sz w:val="20"/>
      <w:szCs w:val="20"/>
      <w:lang w:eastAsia="ru-RU"/>
    </w:rPr>
  </w:style>
  <w:style w:type="paragraph" w:customStyle="1" w:styleId="119">
    <w:name w:val="xl166"/>
    <w:basedOn w:val="1"/>
    <w:uiPriority w:val="0"/>
    <w:pPr>
      <w:pBdr>
        <w:top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b/>
      <w:bCs/>
      <w:sz w:val="20"/>
      <w:szCs w:val="20"/>
      <w:lang w:eastAsia="ru-RU"/>
    </w:rPr>
  </w:style>
  <w:style w:type="paragraph" w:customStyle="1" w:styleId="120">
    <w:name w:val="xl167"/>
    <w:basedOn w:val="1"/>
    <w:uiPriority w:val="0"/>
    <w:pPr>
      <w:pBdr>
        <w:top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0"/>
      <w:szCs w:val="20"/>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5EC54B-C877-412F-8ACF-3C4FFB97254C}">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43</Pages>
  <Words>12348</Words>
  <Characters>70385</Characters>
  <Lines>586</Lines>
  <Paragraphs>165</Paragraphs>
  <TotalTime>0</TotalTime>
  <ScaleCrop>false</ScaleCrop>
  <LinksUpToDate>false</LinksUpToDate>
  <CharactersWithSpaces>82568</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2018-10-23T09:03:00Z</dcterms:created>
  <dc:creator>Казакаова С А</dc:creator>
  <cp:lastModifiedBy>Наталья</cp:lastModifiedBy>
  <cp:lastPrinted>2018-05-23T09:48:00Z</cp:lastPrinted>
  <dcterms:modified xsi:type="dcterms:W3CDTF">2018-10-23T11:07:58Z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